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Kristen ITC" w:hAnsi="Kristen ITC"/>
          <w:color w:val="548DD4"/>
          <w:sz w:val="44"/>
          <w:szCs w:val="44"/>
        </w:rPr>
      </w:pPr>
      <w:r>
        <w:drawing>
          <wp:anchor behindDoc="1" distT="0" distB="0" distL="114300" distR="114300" simplePos="0" locked="0" layoutInCell="1" allowOverlap="1" relativeHeight="4">
            <wp:simplePos x="0" y="0"/>
            <wp:positionH relativeFrom="column">
              <wp:posOffset>-813435</wp:posOffset>
            </wp:positionH>
            <wp:positionV relativeFrom="paragraph">
              <wp:posOffset>-849630</wp:posOffset>
            </wp:positionV>
            <wp:extent cx="895350" cy="1524000"/>
            <wp:effectExtent l="0" t="0" r="0" b="0"/>
            <wp:wrapNone/>
            <wp:docPr id="1"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
                    <pic:cNvPicPr>
                      <a:picLocks noChangeAspect="1" noChangeArrowheads="1"/>
                    </pic:cNvPicPr>
                  </pic:nvPicPr>
                  <pic:blipFill>
                    <a:blip r:embed="rId2"/>
                    <a:stretch>
                      <a:fillRect/>
                    </a:stretch>
                  </pic:blipFill>
                  <pic:spPr bwMode="auto">
                    <a:xfrm>
                      <a:off x="0" y="0"/>
                      <a:ext cx="895350" cy="1524000"/>
                    </a:xfrm>
                    <a:prstGeom prst="rect">
                      <a:avLst/>
                    </a:prstGeom>
                  </pic:spPr>
                </pic:pic>
              </a:graphicData>
            </a:graphic>
          </wp:anchor>
        </w:drawing>
      </w:r>
      <w:r>
        <w:rPr>
          <w:rFonts w:ascii="Kristen ITC" w:hAnsi="Kristen ITC"/>
          <w:color w:val="548DD4"/>
          <w:sz w:val="48"/>
          <w:szCs w:val="48"/>
        </w:rPr>
        <w:t xml:space="preserve"> </w:t>
      </w:r>
      <w:r>
        <w:rPr>
          <w:rFonts w:ascii="Kristen ITC" w:hAnsi="Kristen ITC"/>
          <w:color w:val="548DD4"/>
          <w:sz w:val="48"/>
          <w:szCs w:val="48"/>
        </w:rPr>
        <w:t xml:space="preserve"> </w:t>
      </w:r>
      <w:r>
        <w:rPr>
          <w:rFonts w:ascii="Kristen ITC" w:hAnsi="Kristen ITC"/>
          <w:color w:val="548DD4"/>
          <w:sz w:val="44"/>
          <w:szCs w:val="44"/>
        </w:rPr>
        <w:t>Repères réglementaires et</w:t>
      </w:r>
    </w:p>
    <w:p>
      <w:pPr>
        <w:pStyle w:val="Normal"/>
        <w:spacing w:lineRule="auto" w:line="240" w:before="0" w:after="0"/>
        <w:jc w:val="center"/>
        <w:rPr>
          <w:rFonts w:ascii="Kristen ITC" w:hAnsi="Kristen ITC"/>
          <w:color w:val="548DD4"/>
          <w:sz w:val="44"/>
          <w:szCs w:val="44"/>
        </w:rPr>
      </w:pPr>
      <w:r>
        <w:rPr>
          <w:rFonts w:ascii="Kristen ITC" w:hAnsi="Kristen ITC"/>
          <w:color w:val="548DD4"/>
          <w:sz w:val="44"/>
          <w:szCs w:val="44"/>
        </w:rPr>
        <w:t xml:space="preserve"> </w:t>
      </w:r>
      <w:r>
        <w:rPr>
          <w:rFonts w:ascii="Kristen ITC" w:hAnsi="Kristen ITC"/>
          <w:color w:val="548DD4"/>
          <w:sz w:val="44"/>
          <w:szCs w:val="44"/>
        </w:rPr>
        <w:t>démarches utiles pour les</w:t>
      </w:r>
    </w:p>
    <w:p>
      <w:pPr>
        <w:pStyle w:val="Normal"/>
        <w:spacing w:lineRule="auto" w:line="240"/>
        <w:jc w:val="center"/>
        <w:rPr>
          <w:rFonts w:ascii="Arial" w:hAnsi="Arial" w:cs="Arial"/>
          <w:sz w:val="44"/>
          <w:szCs w:val="44"/>
        </w:rPr>
      </w:pPr>
      <w:r>
        <w:rPr>
          <w:rFonts w:ascii="Kristen ITC" w:hAnsi="Kristen ITC"/>
          <w:color w:val="548DD4"/>
          <w:sz w:val="44"/>
          <w:szCs w:val="44"/>
        </w:rPr>
        <w:t>Assistant(es) maternel(le)s et les Parents particuliers employeurs</w:t>
      </w:r>
    </w:p>
    <w:p>
      <w:pPr>
        <w:pStyle w:val="Normal"/>
        <w:spacing w:lineRule="auto" w:line="360"/>
        <w:jc w:val="both"/>
        <w:rPr>
          <w:rFonts w:ascii="Arial" w:hAnsi="Arial" w:cs="Arial"/>
        </w:rPr>
      </w:pPr>
      <w:r>
        <w:drawing>
          <wp:anchor behindDoc="1" distT="0" distB="0" distL="0" distR="0" simplePos="0" locked="0" layoutInCell="1" allowOverlap="1" relativeHeight="9">
            <wp:simplePos x="0" y="0"/>
            <wp:positionH relativeFrom="page">
              <wp:posOffset>1677670</wp:posOffset>
            </wp:positionH>
            <wp:positionV relativeFrom="paragraph">
              <wp:posOffset>332740</wp:posOffset>
            </wp:positionV>
            <wp:extent cx="4648200" cy="6069965"/>
            <wp:effectExtent l="0" t="0" r="0" b="0"/>
            <wp:wrapNone/>
            <wp:docPr id="2"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8" descr=""/>
                    <pic:cNvPicPr>
                      <a:picLocks noChangeAspect="1" noChangeArrowheads="1"/>
                    </pic:cNvPicPr>
                  </pic:nvPicPr>
                  <pic:blipFill>
                    <a:blip r:embed="rId3"/>
                    <a:stretch>
                      <a:fillRect/>
                    </a:stretch>
                  </pic:blipFill>
                  <pic:spPr bwMode="auto">
                    <a:xfrm>
                      <a:off x="0" y="0"/>
                      <a:ext cx="4648200" cy="6069965"/>
                    </a:xfrm>
                    <a:prstGeom prst="rect">
                      <a:avLst/>
                    </a:prstGeom>
                  </pic:spPr>
                </pic:pic>
              </a:graphicData>
            </a:graphic>
          </wp:anchor>
        </w:drawing>
      </w:r>
      <w:r>
        <w:rPr>
          <w:rFonts w:cs="Arial" w:ascii="Arial" w:hAnsi="Arial"/>
        </w:rPr>
        <w:t>L</w:t>
      </w:r>
      <w:r>
        <w:rPr>
          <w:rFonts w:cs="Arial" w:ascii="Arial" w:hAnsi="Arial"/>
        </w:rPr>
        <w:t>e temps passé à remplir le contrat de travail, à négocier et à comprendre les attentes de chacun est un temps important. Les éléments présentés ci-après, peuvent vous aider dans l’élaboration de votre futur contrat. Ils peuvent permettre d’éviter des difficultés, conflits et ainsi partir sur des bases claires dans votre future relation.</w:t>
      </w:r>
      <w:r>
        <w:rPr>
          <w:rFonts w:ascii="Comic Sans MS" w:hAnsi="Comic Sans MS"/>
        </w:rPr>
        <w:t> </w:t>
      </w:r>
    </w:p>
    <w:p>
      <w:pPr>
        <w:pStyle w:val="Normal"/>
        <w:spacing w:lineRule="auto" w:line="360" w:before="0" w:after="0"/>
        <w:jc w:val="both"/>
        <w:rPr/>
      </w:pPr>
      <w:r>
        <w:rPr>
          <w:rFonts w:cs="Arial" w:ascii="Arial" w:hAnsi="Arial"/>
        </w:rPr>
        <w:t>Le cadre législatif de la profession est fixé par plusieurs textes législatifs. Une liste des sources juridiques est disponible sur le site monenfant.fr (</w:t>
      </w:r>
      <w:hyperlink r:id="rId4">
        <w:r>
          <w:rPr>
            <w:rStyle w:val="LienInternet"/>
            <w:rFonts w:cs="Arial" w:ascii="Arial" w:hAnsi="Arial"/>
          </w:rPr>
          <w:t>https://monenfant.fr/je-suis-un-professionnel</w:t>
        </w:r>
      </w:hyperlink>
      <w:r>
        <w:rPr>
          <w:rFonts w:cs="Arial" w:ascii="Arial" w:hAnsi="Arial"/>
        </w:rPr>
        <w:t xml:space="preserve">, rubrique </w:t>
      </w:r>
      <w:hyperlink r:id="rId5">
        <w:r>
          <w:rPr>
            <w:rStyle w:val="LienInternet"/>
          </w:rPr>
          <w:t>espace-assistants-maternels</w:t>
        </w:r>
      </w:hyperlink>
      <w:r>
        <w:rPr/>
        <w:t xml:space="preserve"> </w:t>
      </w:r>
      <w:r>
        <w:rPr>
          <w:u w:val="none"/>
        </w:rPr>
        <w:t xml:space="preserve">=&gt; </w:t>
      </w:r>
      <w:r>
        <w:rPr>
          <w:b/>
          <w:u w:val="none"/>
        </w:rPr>
        <w:t>RESSOURCES</w:t>
      </w:r>
    </w:p>
    <w:p>
      <w:pPr>
        <w:pStyle w:val="Normal"/>
        <w:widowControl w:val="false"/>
        <w:spacing w:lineRule="auto" w:line="360" w:before="0" w:after="0"/>
        <w:jc w:val="center"/>
        <w:rPr/>
      </w:pPr>
      <w:hyperlink r:id="rId6">
        <w:r>
          <w:rPr>
            <w:rStyle w:val="LienInternet"/>
          </w:rPr>
          <w:t>Cadre législatif de la profession - monenfant.fr</w:t>
        </w:r>
      </w:hyperlink>
    </w:p>
    <w:p>
      <w:pPr>
        <w:pStyle w:val="Normal"/>
        <w:widowControl w:val="false"/>
        <w:spacing w:lineRule="auto" w:line="360" w:before="0" w:after="0"/>
        <w:jc w:val="both"/>
        <w:rPr/>
      </w:pPr>
      <w:r>
        <w:rPr/>
      </w:r>
    </w:p>
    <w:p>
      <w:pPr>
        <w:pStyle w:val="Normal"/>
        <w:widowControl w:val="false"/>
        <w:spacing w:lineRule="auto" w:line="360" w:before="0" w:after="0"/>
        <w:jc w:val="both"/>
        <w:rPr/>
      </w:pPr>
      <w:r>
        <w:rPr/>
        <mc:AlternateContent>
          <mc:Choice Requires="wps">
            <w:drawing>
              <wp:inline distT="0" distB="0" distL="0" distR="0" wp14:anchorId="7427E353">
                <wp:extent cx="2077085" cy="238760"/>
                <wp:effectExtent l="0" t="0" r="0" b="0"/>
                <wp:docPr id="3" name=""/>
                <a:graphic xmlns:a="http://schemas.openxmlformats.org/drawingml/2006/main">
                  <a:graphicData uri="http://schemas.microsoft.com/office/word/2010/wordprocessingShape">
                    <wps:wsp>
                      <wps:cNvSpPr/>
                      <wps:spPr>
                        <a:xfrm>
                          <a:off x="0" y="0"/>
                          <a:ext cx="2076480" cy="237960"/>
                        </a:xfrm>
                        <a:prstGeom prst="rect">
                          <a:avLst/>
                        </a:prstGeom>
                        <a:solidFill>
                          <a:srgbClr val="00aeef"/>
                        </a:solidFill>
                        <a:ln>
                          <a:noFill/>
                        </a:ln>
                      </wps:spPr>
                      <wps:style>
                        <a:lnRef idx="0"/>
                        <a:fillRef idx="0"/>
                        <a:effectRef idx="0"/>
                        <a:fontRef idx="minor"/>
                      </wps:style>
                      <wps:txbx>
                        <w:txbxContent>
                          <w:p>
                            <w:pPr>
                              <w:pStyle w:val="Contenudecadre"/>
                              <w:widowControl w:val="false"/>
                              <w:spacing w:lineRule="auto" w:line="360" w:before="0" w:after="0"/>
                              <w:rPr>
                                <w:rFonts w:ascii="Arial" w:hAnsi="Arial" w:cs="Arial"/>
                                <w:b/>
                                <w:b/>
                                <w:u w:val="single"/>
                              </w:rPr>
                            </w:pPr>
                            <w:r>
                              <w:rPr>
                                <w:rFonts w:cs="Arial" w:ascii="Arial" w:hAnsi="Arial"/>
                                <w:b/>
                                <w:color w:val="auto"/>
                                <w:u w:val="single"/>
                              </w:rPr>
                              <w:t>Nature du  contrat de travail</w:t>
                            </w:r>
                          </w:p>
                          <w:p>
                            <w:pPr>
                              <w:pStyle w:val="Contenudecadre"/>
                              <w:spacing w:lineRule="exact" w:line="384" w:before="0" w:after="200"/>
                              <w:ind w:left="28" w:hanging="0"/>
                              <w:rPr>
                                <w:color w:val="auto"/>
                              </w:rPr>
                            </w:pPr>
                            <w:r>
                              <w:rPr>
                                <w:color w:val="auto"/>
                              </w:rPr>
                            </w:r>
                          </w:p>
                        </w:txbxContent>
                      </wps:txbx>
                      <wps:bodyPr lIns="0" rIns="0" tIns="0" bIns="0">
                        <a:noAutofit/>
                      </wps:bodyPr>
                    </wps:wsp>
                  </a:graphicData>
                </a:graphic>
              </wp:inline>
            </w:drawing>
          </mc:Choice>
          <mc:Fallback>
            <w:pict>
              <v:rect id="shape_0" fillcolor="#00aeef" stroked="f" style="position:absolute;margin-left:0pt;margin-top:0pt;width:163.45pt;height:18.7pt" wp14:anchorId="7427E353">
                <w10:wrap type="square"/>
                <v:fill o:detectmouseclick="t" type="solid" color2="#ff5110"/>
                <v:stroke color="#3465a4" joinstyle="round" endcap="flat"/>
                <v:textbox>
                  <w:txbxContent>
                    <w:p>
                      <w:pPr>
                        <w:pStyle w:val="Contenudecadre"/>
                        <w:widowControl w:val="false"/>
                        <w:spacing w:lineRule="auto" w:line="360" w:before="0" w:after="0"/>
                        <w:rPr>
                          <w:rFonts w:ascii="Arial" w:hAnsi="Arial" w:cs="Arial"/>
                          <w:b/>
                          <w:b/>
                          <w:u w:val="single"/>
                        </w:rPr>
                      </w:pPr>
                      <w:r>
                        <w:rPr>
                          <w:rFonts w:cs="Arial" w:ascii="Arial" w:hAnsi="Arial"/>
                          <w:b/>
                          <w:color w:val="auto"/>
                          <w:u w:val="single"/>
                        </w:rPr>
                        <w:t>Nature du  contrat de travail</w:t>
                      </w:r>
                    </w:p>
                    <w:p>
                      <w:pPr>
                        <w:pStyle w:val="Contenudecadre"/>
                        <w:spacing w:lineRule="exact" w:line="384" w:before="0" w:after="200"/>
                        <w:ind w:left="28" w:hanging="0"/>
                        <w:rPr>
                          <w:color w:val="auto"/>
                        </w:rPr>
                      </w:pPr>
                      <w:r>
                        <w:rPr>
                          <w:color w:val="auto"/>
                        </w:rPr>
                      </w:r>
                    </w:p>
                  </w:txbxContent>
                </v:textbox>
              </v:rect>
            </w:pict>
          </mc:Fallback>
        </mc:AlternateContent>
      </w:r>
    </w:p>
    <w:p>
      <w:pPr>
        <w:pStyle w:val="Normal"/>
        <w:widowControl w:val="false"/>
        <w:spacing w:lineRule="auto" w:line="360" w:before="0" w:after="0"/>
        <w:jc w:val="both"/>
        <w:rPr>
          <w:rFonts w:ascii="Arial" w:hAnsi="Arial" w:cs="Arial"/>
        </w:rPr>
      </w:pPr>
      <w:r>
        <w:rPr>
          <w:rFonts w:cs="Arial" w:ascii="Arial" w:hAnsi="Arial"/>
        </w:rPr>
        <w:t xml:space="preserve">L’élaboration écrite du contrat de travail est </w:t>
      </w:r>
      <w:r>
        <w:rPr>
          <w:rFonts w:cs="Arial" w:ascii="Arial" w:hAnsi="Arial"/>
          <w:b/>
        </w:rPr>
        <w:t>OBLIGATOIRE</w:t>
      </w:r>
      <w:r>
        <w:rPr>
          <w:rFonts w:cs="Arial" w:ascii="Arial" w:hAnsi="Arial"/>
        </w:rPr>
        <w:t>. Il s’agit d’un contrat de droit privé. Le  contrat de travail et ses éventuels avenants sont établis en deux exemplaires, daté(s), signé(s) et paraphé(s) par les parties (un exemplaire pour l’employeur, un exemplaire pour l’assistant maternel). Chacune des parties conserve un exemplaire du contrat de travail et de ses éventuels avenants.</w:t>
      </w:r>
    </w:p>
    <w:p>
      <w:pPr>
        <w:pStyle w:val="Normal"/>
        <w:widowControl w:val="false"/>
        <w:spacing w:lineRule="auto" w:line="360" w:before="0" w:after="0"/>
        <w:jc w:val="both"/>
        <w:rPr>
          <w:rFonts w:ascii="Arial" w:hAnsi="Arial" w:cs="Arial"/>
        </w:rPr>
      </w:pPr>
      <w:r>
        <w:rPr>
          <w:rFonts w:cs="Arial" w:ascii="Arial" w:hAnsi="Arial"/>
        </w:rPr>
        <w:t>A ce jour, il existe plusieurs modèles de contrats en circulation. Les modèles préconisés sont ceux des institutions compétentes à savoir : les contrats de la Direction régionale de l'économie, de l'emploi, du travail et des solidarités (DREETS) et de Pajemploi.</w:t>
      </w:r>
    </w:p>
    <w:p>
      <w:pPr>
        <w:pStyle w:val="Normal"/>
        <w:spacing w:lineRule="auto" w:line="360"/>
        <w:jc w:val="both"/>
        <w:rPr>
          <w:rFonts w:ascii="Arial" w:hAnsi="Arial" w:cs="Arial"/>
        </w:rPr>
      </w:pPr>
      <w:r>
        <w:rPr>
          <w:rFonts w:cs="Arial" w:ascii="Arial" w:hAnsi="Arial"/>
        </w:rPr>
        <w:t xml:space="preserve">La signature </w:t>
      </w:r>
      <w:r>
        <w:rPr>
          <w:rFonts w:cs="Arial" w:ascii="Arial" w:hAnsi="Arial"/>
          <w:b/>
        </w:rPr>
        <w:t>engage</w:t>
      </w:r>
      <w:r>
        <w:rPr>
          <w:rFonts w:cs="Arial" w:ascii="Arial" w:hAnsi="Arial"/>
        </w:rPr>
        <w:t xml:space="preserve"> les signataires : pour cette raison il faut être très vigilant sur la rédaction de ce contrat.</w:t>
      </w:r>
    </w:p>
    <w:p>
      <w:pPr>
        <w:pStyle w:val="Normal"/>
        <w:spacing w:lineRule="auto" w:line="360"/>
        <w:jc w:val="both"/>
        <w:rPr>
          <w:rFonts w:ascii="Arial" w:hAnsi="Arial" w:cs="Arial"/>
        </w:rPr>
      </w:pPr>
      <w:r>
        <w:rPr>
          <w:rFonts w:cs="Arial" w:ascii="Arial" w:hAnsi="Arial"/>
          <w:lang w:eastAsia="fr-FR"/>
        </w:rPr>
        <w:t>Le contrat de travail est en principe conclu pour une durée indéterminée</w:t>
      </w:r>
      <w:r>
        <w:rPr>
          <w:rStyle w:val="Ancredenotedebasdepage"/>
          <w:rFonts w:cs="Arial" w:ascii="Arial" w:hAnsi="Arial"/>
          <w:lang w:eastAsia="fr-FR"/>
        </w:rPr>
        <w:footnoteReference w:id="2"/>
      </w:r>
      <w:r>
        <w:rPr>
          <w:rFonts w:cs="Arial" w:ascii="Arial" w:hAnsi="Arial"/>
          <w:lang w:eastAsia="fr-FR"/>
        </w:rPr>
        <w:t xml:space="preserve">. </w:t>
      </w:r>
      <w:r>
        <w:rPr>
          <w:rFonts w:cs="Arial" w:ascii="Arial" w:hAnsi="Arial"/>
        </w:rPr>
        <w:t>La signature d’un contrat à durée déterminée (CDD) ne se justifie que dans certains cas: remplacement de votre assistant maternel pour absence (maladie, congés, formation…).</w:t>
      </w:r>
    </w:p>
    <w:p>
      <w:pPr>
        <w:pStyle w:val="Normal"/>
        <w:spacing w:lineRule="auto" w:line="360" w:before="0" w:after="0"/>
        <w:jc w:val="both"/>
        <w:rPr>
          <w:rFonts w:ascii="UniversLTStd-BoldCn" w:hAnsi="UniversLTStd-BoldCn" w:cs="UniversLTStd-BoldCn"/>
          <w:b/>
          <w:b/>
          <w:bCs/>
          <w:color w:val="4565B0"/>
          <w:sz w:val="26"/>
          <w:szCs w:val="26"/>
          <w:lang w:eastAsia="fr-FR"/>
        </w:rPr>
      </w:pPr>
      <w:r>
        <w:drawing>
          <wp:anchor behindDoc="1" distT="0" distB="6985" distL="0" distR="0" simplePos="0" locked="0" layoutInCell="1" allowOverlap="1" relativeHeight="10">
            <wp:simplePos x="0" y="0"/>
            <wp:positionH relativeFrom="page">
              <wp:posOffset>1480185</wp:posOffset>
            </wp:positionH>
            <wp:positionV relativeFrom="paragraph">
              <wp:posOffset>660400</wp:posOffset>
            </wp:positionV>
            <wp:extent cx="4648200" cy="6069965"/>
            <wp:effectExtent l="0" t="0" r="0" b="0"/>
            <wp:wrapNone/>
            <wp:docPr id="5" name="Imag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82" descr=""/>
                    <pic:cNvPicPr>
                      <a:picLocks noChangeAspect="1" noChangeArrowheads="1"/>
                    </pic:cNvPicPr>
                  </pic:nvPicPr>
                  <pic:blipFill>
                    <a:blip r:embed="rId7"/>
                    <a:stretch>
                      <a:fillRect/>
                    </a:stretch>
                  </pic:blipFill>
                  <pic:spPr bwMode="auto">
                    <a:xfrm>
                      <a:off x="0" y="0"/>
                      <a:ext cx="4648200" cy="6069965"/>
                    </a:xfrm>
                    <a:prstGeom prst="rect">
                      <a:avLst/>
                    </a:prstGeom>
                  </pic:spPr>
                </pic:pic>
              </a:graphicData>
            </a:graphic>
          </wp:anchor>
        </w:drawing>
      </w:r>
      <w:r>
        <w:rPr>
          <w:rFonts w:cs="Arial" w:ascii="Arial" w:hAnsi="Arial"/>
        </w:rPr>
        <w:t>A</w:t>
      </w:r>
      <w:r>
        <w:rPr>
          <w:rFonts w:cs="Arial" w:ascii="Arial" w:hAnsi="Arial"/>
        </w:rPr>
        <w:t>u plus tard le jour de la date d’effet de l’embauche, le particulier employeur et l’assistant maternel concluent un contrat de travail écrit pour chaque enfant accueilli, y compris lorsqu’il s’agit d’enfants de la même famille</w:t>
      </w:r>
      <w:r>
        <w:rPr>
          <w:rStyle w:val="Ancredenotedebasdepage"/>
          <w:rFonts w:cs="Arial" w:ascii="Arial" w:hAnsi="Arial"/>
        </w:rPr>
        <w:footnoteReference w:id="3"/>
      </w:r>
      <w:r>
        <w:rPr>
          <w:rFonts w:cs="UniversLTStd-Light" w:ascii="UniversLTStd-Light" w:hAnsi="UniversLTStd-Light"/>
          <w:i/>
          <w:sz w:val="24"/>
          <w:szCs w:val="24"/>
          <w:lang w:eastAsia="fr-FR"/>
        </w:rPr>
        <w:t xml:space="preserve">. </w:t>
      </w:r>
    </w:p>
    <w:p>
      <w:pPr>
        <w:pStyle w:val="Normal"/>
        <w:spacing w:lineRule="auto" w:line="360" w:before="0" w:after="0"/>
        <w:jc w:val="both"/>
        <w:rPr>
          <w:rFonts w:ascii="Arial" w:hAnsi="Arial" w:cs="Arial"/>
        </w:rPr>
      </w:pPr>
      <w:r>
        <w:rPr>
          <w:rFonts w:cs="Arial" w:ascii="Arial" w:hAnsi="Arial"/>
        </w:rPr>
        <w:t>Dès lors que l’assistant maternel et le particulier employeur sont déjà liés par un contrat de travail conclu pour l’accueil d’un enfant de la même famille et que ce contrat n’a pas été rompu, dans le cadre du nouveau contrat (fratrie), l’ancienneté acquise par l’assistant maternel est reprise. Cette reprise s’applique uniquement à l’ancienneté et non aux autres droits acquis par l’assistant maternel, tels que ceux relatifs aux congés payés.</w:t>
      </w:r>
    </w:p>
    <w:p>
      <w:pPr>
        <w:pStyle w:val="Normal"/>
        <w:spacing w:lineRule="auto" w:line="360" w:before="0" w:after="0"/>
        <w:jc w:val="both"/>
        <w:rPr>
          <w:rFonts w:ascii="Arial" w:hAnsi="Arial" w:cs="Arial"/>
        </w:rPr>
      </w:pPr>
      <w:r>
        <w:rPr/>
        <mc:AlternateContent>
          <mc:Choice Requires="wps">
            <w:drawing>
              <wp:inline distT="0" distB="0" distL="0" distR="0" wp14:anchorId="3B6D9090">
                <wp:extent cx="2040890" cy="356870"/>
                <wp:effectExtent l="0" t="0" r="0" b="0"/>
                <wp:docPr id="6" name=""/>
                <a:graphic xmlns:a="http://schemas.openxmlformats.org/drawingml/2006/main">
                  <a:graphicData uri="http://schemas.microsoft.com/office/word/2010/wordprocessingShape">
                    <wps:wsp>
                      <wps:cNvSpPr/>
                      <wps:spPr>
                        <a:xfrm>
                          <a:off x="0" y="0"/>
                          <a:ext cx="2040120" cy="35640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color w:val="auto"/>
                              </w:rPr>
                            </w:pPr>
                            <w:r>
                              <w:rPr>
                                <w:rFonts w:cs="Arial" w:ascii="Arial" w:hAnsi="Arial"/>
                                <w:b/>
                                <w:color w:val="auto"/>
                                <w:u w:val="single"/>
                              </w:rPr>
                              <w:t>L’engagement réciproque</w:t>
                            </w:r>
                          </w:p>
                        </w:txbxContent>
                      </wps:txbx>
                      <wps:bodyPr lIns="0" rIns="0" tIns="0" bIns="0">
                        <a:noAutofit/>
                      </wps:bodyPr>
                    </wps:wsp>
                  </a:graphicData>
                </a:graphic>
              </wp:inline>
            </w:drawing>
          </mc:Choice>
          <mc:Fallback>
            <w:pict>
              <v:rect id="shape_0" fillcolor="#00aeef" stroked="f" style="position:absolute;margin-left:0pt;margin-top:0pt;width:160.6pt;height:28pt" wp14:anchorId="3B6D9090">
                <w10:wrap type="square"/>
                <v:fill o:detectmouseclick="t" type="solid" color2="#ff5110"/>
                <v:stroke color="#3465a4" joinstyle="round" endcap="flat"/>
                <v:textbox>
                  <w:txbxContent>
                    <w:p>
                      <w:pPr>
                        <w:pStyle w:val="Contenudecadre"/>
                        <w:spacing w:lineRule="exact" w:line="384" w:before="0" w:after="200"/>
                        <w:ind w:left="28" w:hanging="0"/>
                        <w:rPr>
                          <w:color w:val="auto"/>
                        </w:rPr>
                      </w:pPr>
                      <w:r>
                        <w:rPr>
                          <w:rFonts w:cs="Arial" w:ascii="Arial" w:hAnsi="Arial"/>
                          <w:b/>
                          <w:color w:val="auto"/>
                          <w:u w:val="single"/>
                        </w:rPr>
                        <w:t>L’engagement réciproque</w:t>
                      </w:r>
                    </w:p>
                  </w:txbxContent>
                </v:textbox>
              </v:rect>
            </w:pict>
          </mc:Fallback>
        </mc:AlternateContent>
      </w:r>
    </w:p>
    <w:p>
      <w:pPr>
        <w:pStyle w:val="Normal"/>
        <w:spacing w:lineRule="auto" w:line="360" w:before="0" w:after="0"/>
        <w:jc w:val="both"/>
        <w:rPr>
          <w:rFonts w:ascii="Arial" w:hAnsi="Arial" w:cs="Arial"/>
        </w:rPr>
      </w:pPr>
      <w:r>
        <w:rPr>
          <w:rFonts w:cs="Arial" w:ascii="Arial" w:hAnsi="Arial"/>
          <w:lang w:eastAsia="fr-FR"/>
        </w:rPr>
        <w:t>L’engagement réciproque</w:t>
      </w:r>
      <w:r>
        <w:rPr>
          <w:rStyle w:val="Ancredenotedebasdepage"/>
          <w:rFonts w:cs="Arial" w:ascii="Arial" w:hAnsi="Arial"/>
          <w:lang w:eastAsia="fr-FR"/>
        </w:rPr>
        <w:footnoteReference w:id="4"/>
      </w:r>
      <w:r>
        <w:rPr>
          <w:rFonts w:cs="Arial" w:ascii="Arial" w:hAnsi="Arial"/>
          <w:lang w:eastAsia="fr-FR"/>
        </w:rPr>
        <w:t xml:space="preserve"> est défini comme un engagement écrit par lequel le particulier employeur et l’assistant maternel s’accordent sur le principe de la formation du contrat de travail. </w:t>
      </w:r>
    </w:p>
    <w:p>
      <w:pPr>
        <w:pStyle w:val="Normal"/>
        <w:spacing w:lineRule="auto" w:line="360" w:before="0" w:after="0"/>
        <w:jc w:val="both"/>
        <w:rPr>
          <w:rFonts w:ascii="Arial" w:hAnsi="Arial" w:cs="Arial"/>
          <w:lang w:eastAsia="fr-FR"/>
        </w:rPr>
      </w:pPr>
      <w:r>
        <w:rPr>
          <w:rFonts w:cs="Arial" w:ascii="Arial" w:hAnsi="Arial"/>
          <w:lang w:eastAsia="fr-FR"/>
        </w:rPr>
        <w:t>Il n’est pas obligatoire et constitue en revanche le seul engagement précontractuel prévu par la convention collective. Il ne saurait remplacer la conclusion d’un contrat de travail.</w:t>
      </w:r>
    </w:p>
    <w:p>
      <w:pPr>
        <w:pStyle w:val="Normal"/>
        <w:spacing w:lineRule="auto" w:line="360" w:before="0" w:after="0"/>
        <w:jc w:val="both"/>
        <w:rPr>
          <w:rFonts w:ascii="Arial" w:hAnsi="Arial" w:cs="Arial"/>
          <w:lang w:eastAsia="fr-FR"/>
        </w:rPr>
      </w:pPr>
      <w:r>
        <w:rPr>
          <w:rFonts w:cs="Arial" w:ascii="Arial" w:hAnsi="Arial"/>
          <w:lang w:eastAsia="fr-FR"/>
        </w:rPr>
        <w:t>L’engagement réciproque peut être rompu à l’initiative du particulier employeur ou de l’assistant maternel. Dans ce cas, la partie à l’initiative de la rupture, informe l’autre partie de sa décision, par lettre recommandée avec accusé de réception, ou remise en main propre contre décharge, et est tenue de lui verser une indemnité égale à ½ mois de salaire brut défini au moment de la conclusion de cet engagement.</w:t>
      </w:r>
    </w:p>
    <w:p>
      <w:pPr>
        <w:pStyle w:val="Normal"/>
        <w:spacing w:lineRule="auto" w:line="360"/>
        <w:jc w:val="both"/>
        <w:rPr>
          <w:rFonts w:ascii="Arial" w:hAnsi="Arial" w:cs="Arial"/>
          <w:i/>
          <w:i/>
        </w:rPr>
      </w:pPr>
      <w:r>
        <w:rPr/>
        <mc:AlternateContent>
          <mc:Choice Requires="wps">
            <w:drawing>
              <wp:inline distT="0" distB="0" distL="0" distR="0" wp14:anchorId="0A5AE6E0">
                <wp:extent cx="1348740" cy="356870"/>
                <wp:effectExtent l="0" t="0" r="0" b="0"/>
                <wp:docPr id="8" name=""/>
                <a:graphic xmlns:a="http://schemas.openxmlformats.org/drawingml/2006/main">
                  <a:graphicData uri="http://schemas.microsoft.com/office/word/2010/wordprocessingShape">
                    <wps:wsp>
                      <wps:cNvSpPr/>
                      <wps:spPr>
                        <a:xfrm>
                          <a:off x="0" y="0"/>
                          <a:ext cx="1348200" cy="35640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color w:val="auto"/>
                              </w:rPr>
                            </w:pPr>
                            <w:r>
                              <w:rPr>
                                <w:rFonts w:cs="Arial" w:ascii="Arial" w:hAnsi="Arial"/>
                                <w:b/>
                                <w:color w:val="auto"/>
                                <w:u w:val="single"/>
                              </w:rPr>
                              <w:t>La période d’essai</w:t>
                            </w:r>
                          </w:p>
                        </w:txbxContent>
                      </wps:txbx>
                      <wps:bodyPr lIns="0" rIns="0" tIns="0" bIns="0">
                        <a:noAutofit/>
                      </wps:bodyPr>
                    </wps:wsp>
                  </a:graphicData>
                </a:graphic>
              </wp:inline>
            </w:drawing>
          </mc:Choice>
          <mc:Fallback>
            <w:pict>
              <v:rect id="shape_0" fillcolor="#00aeef" stroked="f" style="position:absolute;margin-left:0pt;margin-top:0pt;width:106.1pt;height:28pt" wp14:anchorId="0A5AE6E0">
                <w10:wrap type="square"/>
                <v:fill o:detectmouseclick="t" type="solid" color2="#ff5110"/>
                <v:stroke color="#3465a4" joinstyle="round" endcap="flat"/>
                <v:textbox>
                  <w:txbxContent>
                    <w:p>
                      <w:pPr>
                        <w:pStyle w:val="Contenudecadre"/>
                        <w:spacing w:lineRule="exact" w:line="384" w:before="0" w:after="200"/>
                        <w:ind w:left="28" w:hanging="0"/>
                        <w:rPr>
                          <w:color w:val="auto"/>
                        </w:rPr>
                      </w:pPr>
                      <w:r>
                        <w:rPr>
                          <w:rFonts w:cs="Arial" w:ascii="Arial" w:hAnsi="Arial"/>
                          <w:b/>
                          <w:color w:val="auto"/>
                          <w:u w:val="single"/>
                        </w:rPr>
                        <w:t>La période d’essai</w:t>
                      </w:r>
                    </w:p>
                  </w:txbxContent>
                </v:textbox>
              </v:rect>
            </w:pict>
          </mc:Fallback>
        </mc:AlternateContent>
      </w:r>
    </w:p>
    <w:p>
      <w:pPr>
        <w:pStyle w:val="Normal"/>
        <w:spacing w:lineRule="auto" w:line="360" w:before="0" w:after="0"/>
        <w:jc w:val="both"/>
        <w:rPr>
          <w:rFonts w:ascii="Arial" w:hAnsi="Arial" w:cs="Arial"/>
          <w:color w:val="000000"/>
        </w:rPr>
      </w:pPr>
      <w:r>
        <w:rPr>
          <w:rFonts w:cs="Arial" w:ascii="Arial" w:hAnsi="Arial"/>
          <w:color w:val="000000"/>
          <w:u w:val="single"/>
        </w:rPr>
        <w:t>La période d’essai</w:t>
      </w:r>
      <w:r>
        <w:rPr>
          <w:rStyle w:val="Ancredenotedebasdepage"/>
          <w:rFonts w:cs="Arial" w:ascii="Arial" w:hAnsi="Arial"/>
          <w:color w:val="000000"/>
          <w:u w:val="single"/>
        </w:rPr>
        <w:footnoteReference w:id="5"/>
      </w:r>
      <w:r>
        <w:rPr>
          <w:rFonts w:cs="Arial" w:ascii="Arial" w:hAnsi="Arial"/>
          <w:color w:val="000000"/>
        </w:rPr>
        <w:t xml:space="preserve"> : elle se définit en fonction des besoins de temps d’accueil des parents. Elle doit être inscrite dans le contrat.</w:t>
      </w:r>
    </w:p>
    <w:p>
      <w:pPr>
        <w:pStyle w:val="Normal"/>
        <w:spacing w:lineRule="auto" w:line="360" w:before="0" w:after="0"/>
        <w:jc w:val="both"/>
        <w:rPr>
          <w:rFonts w:ascii="Arial" w:hAnsi="Arial" w:cs="Arial"/>
          <w:color w:val="000000"/>
        </w:rPr>
      </w:pPr>
      <w:r>
        <w:rPr>
          <w:rFonts w:cs="Arial" w:ascii="Arial" w:hAnsi="Arial"/>
          <w:lang w:eastAsia="fr-FR"/>
        </w:rPr>
        <w:t>La durée maximale de la période d’essai dépend du nombre de jours de travail hebdomadaire</w:t>
      </w:r>
      <w:r>
        <w:rPr>
          <w:rFonts w:cs="Arial" w:ascii="Arial" w:hAnsi="Arial"/>
        </w:rPr>
        <w:t xml:space="preserve"> </w:t>
      </w:r>
      <w:r>
        <w:rPr>
          <w:rFonts w:cs="Arial" w:ascii="Arial" w:hAnsi="Arial"/>
          <w:lang w:eastAsia="fr-FR"/>
        </w:rPr>
        <w:t>fixé dans le contrat de travail :</w:t>
      </w:r>
    </w:p>
    <w:p>
      <w:pPr>
        <w:pStyle w:val="Normal"/>
        <w:spacing w:lineRule="auto" w:line="360" w:before="0" w:after="0"/>
        <w:jc w:val="both"/>
        <w:rPr>
          <w:rFonts w:ascii="Arial" w:hAnsi="Arial" w:cs="Arial"/>
          <w:lang w:eastAsia="fr-FR"/>
        </w:rPr>
      </w:pPr>
      <w:r>
        <w:rPr>
          <w:rFonts w:cs="Arial" w:ascii="Arial" w:hAnsi="Arial"/>
          <w:lang w:eastAsia="fr-FR"/>
        </w:rPr>
        <w:t xml:space="preserve">– </w:t>
      </w:r>
      <w:r>
        <w:rPr>
          <w:rFonts w:cs="Arial" w:ascii="Arial" w:hAnsi="Arial"/>
          <w:lang w:eastAsia="fr-FR"/>
        </w:rPr>
        <w:t>lorsque l’assistant maternel travaille pour le particulier employeur un (1), deux (2) ou trois (3) jours calendaires par semaine, la durée maximale de la période d’essai est de trois (3) mois ;</w:t>
      </w:r>
    </w:p>
    <w:p>
      <w:pPr>
        <w:pStyle w:val="Normal"/>
        <w:spacing w:lineRule="auto" w:line="360" w:before="0" w:after="0"/>
        <w:jc w:val="both"/>
        <w:rPr>
          <w:rFonts w:ascii="Arial" w:hAnsi="Arial" w:cs="Arial"/>
          <w:lang w:eastAsia="fr-FR"/>
        </w:rPr>
      </w:pPr>
      <w:r>
        <w:rPr>
          <w:rFonts w:cs="Arial" w:ascii="Arial" w:hAnsi="Arial"/>
          <w:lang w:eastAsia="fr-FR"/>
        </w:rPr>
        <w:t xml:space="preserve">– </w:t>
      </w:r>
      <w:r>
        <w:rPr>
          <w:rFonts w:cs="Arial" w:ascii="Arial" w:hAnsi="Arial"/>
          <w:lang w:eastAsia="fr-FR"/>
        </w:rPr>
        <w:t>lorsque l’assistant maternel travaille pour le particulier employeur quatre (4) jours calendaires et plus par semaine, la durée maximale de la période d’essai est de deux (2) mois.</w:t>
      </w:r>
    </w:p>
    <w:p>
      <w:pPr>
        <w:pStyle w:val="Normal"/>
        <w:spacing w:lineRule="auto" w:line="360" w:before="0" w:after="0"/>
        <w:jc w:val="both"/>
        <w:rPr>
          <w:rFonts w:ascii="Arial" w:hAnsi="Arial" w:cs="Arial"/>
          <w:lang w:eastAsia="fr-FR"/>
        </w:rPr>
      </w:pPr>
      <w:r>
        <w:drawing>
          <wp:anchor behindDoc="1" distT="0" distB="6985" distL="0" distR="0" simplePos="0" locked="0" layoutInCell="1" allowOverlap="1" relativeHeight="8">
            <wp:simplePos x="0" y="0"/>
            <wp:positionH relativeFrom="page">
              <wp:posOffset>1689735</wp:posOffset>
            </wp:positionH>
            <wp:positionV relativeFrom="paragraph">
              <wp:posOffset>495300</wp:posOffset>
            </wp:positionV>
            <wp:extent cx="4648200" cy="6069965"/>
            <wp:effectExtent l="0" t="0" r="0" b="0"/>
            <wp:wrapNone/>
            <wp:docPr id="10"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9" descr=""/>
                    <pic:cNvPicPr>
                      <a:picLocks noChangeAspect="1" noChangeArrowheads="1"/>
                    </pic:cNvPicPr>
                  </pic:nvPicPr>
                  <pic:blipFill>
                    <a:blip r:embed="rId8"/>
                    <a:stretch>
                      <a:fillRect/>
                    </a:stretch>
                  </pic:blipFill>
                  <pic:spPr bwMode="auto">
                    <a:xfrm>
                      <a:off x="0" y="0"/>
                      <a:ext cx="4648200" cy="6069965"/>
                    </a:xfrm>
                    <a:prstGeom prst="rect">
                      <a:avLst/>
                    </a:prstGeom>
                  </pic:spPr>
                </pic:pic>
              </a:graphicData>
            </a:graphic>
          </wp:anchor>
        </w:drawing>
      </w:r>
      <w:r>
        <w:rPr>
          <w:rFonts w:cs="Arial" w:ascii="Arial" w:hAnsi="Arial"/>
          <w:lang w:eastAsia="fr-FR"/>
        </w:rPr>
        <w:t>P</w:t>
      </w:r>
      <w:r>
        <w:rPr>
          <w:rFonts w:cs="Arial" w:ascii="Arial" w:hAnsi="Arial"/>
          <w:lang w:eastAsia="fr-FR"/>
        </w:rPr>
        <w:t>ar exception, si le particulier employeur et l’assistant maternel sont liés par un contrat de travail en cours pour l’accueil d’un enfant, au titre duquel une période d’essai était prévue et a été concluante, la durée maximale de la période d’essai du nouveau contrat conclu pour l’accueil d’un autre enfant de la même famille est de trente (30) jours calendaires, pour s’aligner sur la durée maximale de la période d’adaptation ».</w:t>
      </w:r>
    </w:p>
    <w:p>
      <w:pPr>
        <w:pStyle w:val="Normal"/>
        <w:spacing w:lineRule="auto" w:line="360" w:before="0" w:after="0"/>
        <w:jc w:val="both"/>
        <w:rPr>
          <w:rFonts w:ascii="Arial" w:hAnsi="Arial" w:cs="Arial"/>
        </w:rPr>
      </w:pPr>
      <w:r>
        <w:rPr>
          <w:rFonts w:cs="Arial" w:ascii="Arial" w:hAnsi="Arial"/>
        </w:rPr>
        <w:t>La période d’adaptation est incluse dans la période d’essai.</w:t>
      </w:r>
    </w:p>
    <w:p>
      <w:pPr>
        <w:pStyle w:val="Normal"/>
        <w:spacing w:lineRule="auto" w:line="360"/>
        <w:jc w:val="both"/>
        <w:rPr>
          <w:rFonts w:ascii="Arial" w:hAnsi="Arial" w:cs="Arial"/>
        </w:rPr>
      </w:pPr>
      <w:r>
        <w:rPr>
          <w:rFonts w:cs="Arial" w:ascii="Arial" w:hAnsi="Arial"/>
          <w:u w:val="single"/>
        </w:rPr>
        <w:t>La date d’effet du contrat, le début de la période d’adaptation et de la période d’essai correspondent au même jour</w:t>
      </w:r>
      <w:r>
        <w:rPr>
          <w:rFonts w:cs="Arial" w:ascii="Arial" w:hAnsi="Arial"/>
        </w:rPr>
        <w:t>.</w:t>
      </w:r>
    </w:p>
    <w:p>
      <w:pPr>
        <w:pStyle w:val="Normal"/>
        <w:spacing w:lineRule="auto" w:line="240" w:before="0" w:after="0"/>
        <w:rPr>
          <w:rFonts w:ascii="UniversLTStd-Light" w:hAnsi="UniversLTStd-Light" w:cs="UniversLTStd-Light"/>
          <w:sz w:val="24"/>
          <w:szCs w:val="24"/>
          <w:lang w:eastAsia="fr-FR"/>
        </w:rPr>
      </w:pPr>
      <w:r>
        <w:rPr>
          <w:rFonts w:cs="UniversLTStd-Light" w:ascii="UniversLTStd-Light" w:hAnsi="UniversLTStd-Light"/>
          <w:sz w:val="24"/>
          <w:szCs w:val="24"/>
          <w:lang w:eastAsia="fr-FR"/>
        </w:rPr>
      </w:r>
    </w:p>
    <w:p>
      <w:pPr>
        <w:pStyle w:val="Normal"/>
        <w:spacing w:lineRule="auto" w:line="360"/>
        <w:jc w:val="both"/>
        <w:rPr>
          <w:rFonts w:ascii="Arial" w:hAnsi="Arial" w:cs="Arial"/>
        </w:rPr>
      </w:pPr>
      <w:r>
        <w:rPr/>
        <mc:AlternateContent>
          <mc:Choice Requires="wps">
            <w:drawing>
              <wp:inline distT="0" distB="0" distL="0" distR="0" wp14:anchorId="735FEA4D">
                <wp:extent cx="1255395" cy="247650"/>
                <wp:effectExtent l="0" t="0" r="0" b="0"/>
                <wp:docPr id="11" name=""/>
                <a:graphic xmlns:a="http://schemas.openxmlformats.org/drawingml/2006/main">
                  <a:graphicData uri="http://schemas.microsoft.com/office/word/2010/wordprocessingShape">
                    <wps:wsp>
                      <wps:cNvSpPr/>
                      <wps:spPr>
                        <a:xfrm>
                          <a:off x="0" y="0"/>
                          <a:ext cx="125460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color w:val="000000"/>
                                <w:u w:val="single"/>
                              </w:rPr>
                              <w:t>La rémunération</w:t>
                            </w:r>
                            <w:r>
                              <w:rPr>
                                <w:rFonts w:cs="Arial" w:ascii="Arial" w:hAnsi="Arial"/>
                                <w:b/>
                                <w:color w:val="000000"/>
                              </w:rPr>
                              <w:t xml:space="preserve"> REMUNERATION</w:t>
                            </w:r>
                          </w:p>
                        </w:txbxContent>
                      </wps:txbx>
                      <wps:bodyPr lIns="0" rIns="0" tIns="0" bIns="0">
                        <a:noAutofit/>
                      </wps:bodyPr>
                    </wps:wsp>
                  </a:graphicData>
                </a:graphic>
              </wp:inline>
            </w:drawing>
          </mc:Choice>
          <mc:Fallback>
            <w:pict>
              <v:rect id="shape_0" fillcolor="#00aeef" stroked="f" style="position:absolute;margin-left:0pt;margin-top:0pt;width:98.75pt;height:19.4pt" wp14:anchorId="735FEA4D">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color w:val="000000"/>
                          <w:u w:val="single"/>
                        </w:rPr>
                        <w:t>La rémunération</w:t>
                      </w:r>
                      <w:r>
                        <w:rPr>
                          <w:rFonts w:cs="Arial" w:ascii="Arial" w:hAnsi="Arial"/>
                          <w:b/>
                          <w:color w:val="000000"/>
                        </w:rPr>
                        <w:t xml:space="preserve"> REMUNERATION</w:t>
                      </w:r>
                    </w:p>
                  </w:txbxContent>
                </v:textbox>
              </v:rect>
            </w:pict>
          </mc:Fallback>
        </mc:AlternateContent>
      </w:r>
    </w:p>
    <w:p>
      <w:pPr>
        <w:pStyle w:val="Normal"/>
        <w:spacing w:lineRule="auto" w:line="360"/>
        <w:jc w:val="both"/>
        <w:rPr>
          <w:rFonts w:ascii="Arial" w:hAnsi="Arial" w:cs="Arial"/>
          <w:color w:val="000000"/>
        </w:rPr>
      </w:pPr>
      <w:r>
        <w:rPr>
          <w:rFonts w:cs="Arial" w:ascii="Arial" w:hAnsi="Arial"/>
          <w:color w:val="000000"/>
        </w:rPr>
        <w:t xml:space="preserve">Le salaire est laissé à la libre négociation des 2 parties. </w:t>
      </w:r>
      <w:r>
        <w:rPr>
          <w:rFonts w:cs="Arial" w:ascii="Arial" w:hAnsi="Arial"/>
          <w:color w:val="000000"/>
          <w:lang w:eastAsia="fr-FR"/>
        </w:rPr>
        <w:t>Le salaire horaire brut de l’assistant maternel ne peut être inférieur au salaire horaire minimum conventionnel fixé par l’annexe n° 5 à la convention collective.</w:t>
      </w:r>
      <w:r>
        <w:rPr>
          <w:rFonts w:cs="Arial" w:ascii="Arial" w:hAnsi="Arial"/>
          <w:color w:val="000000"/>
        </w:rPr>
        <w:t xml:space="preserve"> Le salaire horaire brut de l’assistant maternel est majoré de 3 %, en cas d’obtention du titre assistant maternel – garde d’enfant(s).</w:t>
      </w:r>
    </w:p>
    <w:p>
      <w:pPr>
        <w:pStyle w:val="Normal"/>
        <w:spacing w:lineRule="auto" w:line="360"/>
        <w:jc w:val="both"/>
        <w:rPr>
          <w:rFonts w:ascii="Arial" w:hAnsi="Arial" w:cs="Arial"/>
          <w:color w:val="000000"/>
        </w:rPr>
      </w:pPr>
      <w:r>
        <w:rPr>
          <w:rFonts w:cs="Arial" w:ascii="Arial" w:hAnsi="Arial"/>
          <w:color w:val="000000"/>
        </w:rPr>
        <w:t>La différence entre le brut et le net est constituée par les cotisations sociales (salariales) équivalentes  (se référer au site de Pajemploi).</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travail débute à l’heure prévue dans le contrat de travail, ou par le planning remis par le particulier employeur à l’assistant maternel, ou encore à l’heure d’arrivée de l’enfant avec la personne habilitée à le déposer, si celle-ci est antérieure.</w:t>
      </w:r>
    </w:p>
    <w:p>
      <w:pPr>
        <w:pStyle w:val="Normal"/>
        <w:spacing w:lineRule="auto" w:line="360" w:before="0" w:after="0"/>
        <w:jc w:val="both"/>
        <w:rPr>
          <w:rFonts w:ascii="Arial" w:hAnsi="Arial" w:cs="Arial"/>
          <w:color w:val="000000"/>
        </w:rPr>
      </w:pPr>
      <w:r>
        <w:rPr>
          <w:rFonts w:cs="Arial" w:ascii="Arial" w:hAnsi="Arial"/>
          <w:color w:val="000000"/>
          <w:lang w:eastAsia="fr-FR"/>
        </w:rPr>
        <w:t>Il prend fin à l’heure prévue dans le contrat de travail, ou par le planning remis par le particulier employeur à l’assistant maternel, ou à l’heure à laquelle l’enfant quitte le lieu d’accueil avec la personne habilitée à le récupérer, si celle-ci est postérieure</w:t>
      </w:r>
      <w:r>
        <w:rPr>
          <w:rStyle w:val="Ancredenotedebasdepage"/>
          <w:rFonts w:cs="Arial" w:ascii="Arial" w:hAnsi="Arial"/>
          <w:color w:val="000000"/>
          <w:lang w:eastAsia="fr-FR"/>
        </w:rPr>
        <w:footnoteReference w:id="6"/>
      </w:r>
      <w:r>
        <w:rPr>
          <w:rFonts w:cs="Arial" w:ascii="Arial" w:hAnsi="Arial"/>
          <w:color w:val="000000"/>
          <w:lang w:eastAsia="fr-FR"/>
        </w:rPr>
        <w:t>.</w:t>
      </w:r>
      <w:r>
        <w:rPr>
          <w:rFonts w:cs="Arial" w:ascii="Arial" w:hAnsi="Arial"/>
          <w:color w:val="000000"/>
        </w:rPr>
        <w:t xml:space="preserve"> </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color w:val="000000"/>
          <w:lang w:eastAsia="fr-FR"/>
        </w:rPr>
      </w:pPr>
      <w:r>
        <w:rPr/>
        <mc:AlternateContent>
          <mc:Choice Requires="wps">
            <w:drawing>
              <wp:inline distT="0" distB="0" distL="0" distR="0" wp14:anchorId="0F9C595D">
                <wp:extent cx="1564640" cy="247650"/>
                <wp:effectExtent l="0" t="0" r="0" b="0"/>
                <wp:docPr id="13" name=""/>
                <a:graphic xmlns:a="http://schemas.openxmlformats.org/drawingml/2006/main">
                  <a:graphicData uri="http://schemas.microsoft.com/office/word/2010/wordprocessingShape">
                    <wps:wsp>
                      <wps:cNvSpPr/>
                      <wps:spPr>
                        <a:xfrm>
                          <a:off x="0" y="0"/>
                          <a:ext cx="156384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color w:val="000000"/>
                                <w:u w:val="single"/>
                              </w:rPr>
                              <w:t xml:space="preserve"> </w:t>
                            </w:r>
                            <w:r>
                              <w:rPr>
                                <w:rFonts w:cs="Arial" w:ascii="Arial" w:hAnsi="Arial"/>
                                <w:b/>
                                <w:color w:val="000000"/>
                                <w:u w:val="single"/>
                              </w:rPr>
                              <w:t>La mensualisation</w:t>
                            </w:r>
                            <w:r>
                              <w:rPr>
                                <w:rFonts w:cs="Arial" w:ascii="Arial" w:hAnsi="Arial"/>
                                <w:b/>
                                <w:color w:val="000000"/>
                              </w:rPr>
                              <w:t xml:space="preserve"> REMUNERATION</w:t>
                            </w:r>
                          </w:p>
                        </w:txbxContent>
                      </wps:txbx>
                      <wps:bodyPr lIns="0" rIns="0" tIns="0" bIns="0">
                        <a:noAutofit/>
                      </wps:bodyPr>
                    </wps:wsp>
                  </a:graphicData>
                </a:graphic>
              </wp:inline>
            </w:drawing>
          </mc:Choice>
          <mc:Fallback>
            <w:pict>
              <v:rect id="shape_0" fillcolor="#00aeef" stroked="f" style="position:absolute;margin-left:0pt;margin-top:0pt;width:123.1pt;height:19.4pt" wp14:anchorId="0F9C595D">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color w:val="000000"/>
                          <w:u w:val="single"/>
                        </w:rPr>
                        <w:t xml:space="preserve"> </w:t>
                      </w:r>
                      <w:r>
                        <w:rPr>
                          <w:rFonts w:cs="Arial" w:ascii="Arial" w:hAnsi="Arial"/>
                          <w:b/>
                          <w:color w:val="000000"/>
                          <w:u w:val="single"/>
                        </w:rPr>
                        <w:t>La mensualisation</w:t>
                      </w:r>
                      <w:r>
                        <w:rPr>
                          <w:rFonts w:cs="Arial" w:ascii="Arial" w:hAnsi="Arial"/>
                          <w:b/>
                          <w:color w:val="000000"/>
                        </w:rPr>
                        <w:t xml:space="preserve"> REMUNERATION</w:t>
                      </w:r>
                    </w:p>
                  </w:txbxContent>
                </v:textbox>
              </v:rect>
            </w:pict>
          </mc:Fallback>
        </mc:AlternateConten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salaire de base du salarié est mensualisé quel que soit le nombre de jours, de semaines travaillées dans l’année</w:t>
      </w:r>
      <w:r>
        <w:rPr>
          <w:rStyle w:val="Ancredenotedebasdepage"/>
          <w:rFonts w:cs="Arial" w:ascii="Arial" w:hAnsi="Arial"/>
          <w:color w:val="000000"/>
          <w:lang w:eastAsia="fr-FR"/>
        </w:rPr>
        <w:footnoteReference w:id="7"/>
      </w:r>
      <w:r>
        <w:rPr>
          <w:rFonts w:cs="Arial" w:ascii="Arial" w:hAnsi="Arial"/>
          <w:color w:val="000000"/>
          <w:lang w:eastAsia="fr-FR"/>
        </w:rPr>
        <w:t>, afin d’assurer à l’assistant maternel un salaire régulier. Des dérogations à la mensualisation sont prévues pour rémunérer les heures de travail effectuées dans le cadre de l’accueil occasionnel (voir rubrique calcul du salaire mensuel brut…). Pendant la période d’adaptation, le particulier employeur déduit du salaire mensualisé</w:t>
      </w:r>
      <w:r>
        <w:rPr>
          <w:rStyle w:val="Ancredenotedebasdepage"/>
          <w:rFonts w:cs="Arial" w:ascii="Arial" w:hAnsi="Arial"/>
          <w:color w:val="000000"/>
          <w:lang w:eastAsia="fr-FR"/>
        </w:rPr>
        <w:footnoteReference w:id="8"/>
      </w:r>
      <w:r>
        <w:rPr>
          <w:rFonts w:cs="Arial" w:ascii="Arial" w:hAnsi="Arial"/>
          <w:color w:val="000000"/>
          <w:lang w:eastAsia="fr-FR"/>
        </w:rPr>
        <w:t xml:space="preserve"> les heures de travail non effectuées par l’assistant maternel en procédant à un calcul de déduction d’absence (voir rubrique déduction périodes d’absence).</w:t>
      </w:r>
    </w:p>
    <w:p>
      <w:pPr>
        <w:pStyle w:val="Normal"/>
        <w:spacing w:lineRule="auto" w:line="360" w:before="0" w:after="0"/>
        <w:jc w:val="both"/>
        <w:rPr>
          <w:rFonts w:ascii="Arial" w:hAnsi="Arial" w:cs="Arial"/>
          <w:color w:val="000000"/>
          <w:lang w:eastAsia="fr-FR"/>
        </w:rPr>
      </w:pPr>
      <w:r>
        <mc:AlternateContent>
          <mc:Choice Requires="wps">
            <w:drawing>
              <wp:anchor behindDoc="0" distT="0" distB="0" distL="0" distR="0" simplePos="0" locked="0" layoutInCell="1" allowOverlap="1" relativeHeight="2" wp14:anchorId="7D16E366">
                <wp:simplePos x="0" y="0"/>
                <wp:positionH relativeFrom="page">
                  <wp:posOffset>810260</wp:posOffset>
                </wp:positionH>
                <wp:positionV relativeFrom="paragraph">
                  <wp:posOffset>974090</wp:posOffset>
                </wp:positionV>
                <wp:extent cx="6202045" cy="962660"/>
                <wp:effectExtent l="0" t="0" r="27940" b="28575"/>
                <wp:wrapTopAndBottom/>
                <wp:docPr id="15" name="Text Box 634"/>
                <a:graphic xmlns:a="http://schemas.openxmlformats.org/drawingml/2006/main">
                  <a:graphicData uri="http://schemas.microsoft.com/office/word/2010/wordprocessingShape">
                    <wps:wsp>
                      <wps:cNvSpPr/>
                      <wps:spPr>
                        <a:xfrm>
                          <a:off x="0" y="0"/>
                          <a:ext cx="6201360" cy="9619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before="0" w:after="200"/>
                              <w:ind w:left="143" w:hanging="0"/>
                              <w:jc w:val="both"/>
                              <w:rPr>
                                <w:color w:val="auto"/>
                              </w:rPr>
                            </w:pPr>
                            <w:r>
                              <w:rPr>
                                <w:rFonts w:cs="Arial" w:ascii="Arial" w:hAnsi="Arial"/>
                                <w:color w:val="auto"/>
                              </w:rPr>
                              <w:t>Pour que les parents employeurs puissent bénéficier de l’aide de la Caf- le complément de libre choix du mode de garde (CMG) - le salaire versé à l’assistant maternel doit être inférieur à un montant journalier par jour et par enfant, fixé par la CAF. Consulter le site de Pajemploi ou s’adresser au Rpe.</w:t>
                            </w:r>
                          </w:p>
                        </w:txbxContent>
                      </wps:txbx>
                      <wps:bodyPr lIns="0" rIns="0" tIns="0" bIns="0">
                        <a:noAutofit/>
                      </wps:bodyPr>
                    </wps:wsp>
                  </a:graphicData>
                </a:graphic>
              </wp:anchor>
            </w:drawing>
          </mc:Choice>
          <mc:Fallback>
            <w:pict>
              <v:rect id="shape_0" ID="Text Box 634" fillcolor="white" stroked="t" style="position:absolute;margin-left:63.8pt;margin-top:76.7pt;width:488.25pt;height:75.7pt;mso-position-horizontal-relative:page" wp14:anchorId="7D16E366">
                <w10:wrap type="square"/>
                <v:fill o:detectmouseclick="t" type="solid" color2="black"/>
                <v:stroke color="black" weight="9360" joinstyle="miter" endcap="flat"/>
                <v:textbox>
                  <w:txbxContent>
                    <w:p>
                      <w:pPr>
                        <w:pStyle w:val="Contenudecadre"/>
                        <w:spacing w:lineRule="auto" w:line="360" w:before="0" w:after="200"/>
                        <w:ind w:left="143" w:hanging="0"/>
                        <w:jc w:val="both"/>
                        <w:rPr>
                          <w:color w:val="auto"/>
                        </w:rPr>
                      </w:pPr>
                      <w:r>
                        <w:rPr>
                          <w:rFonts w:cs="Arial" w:ascii="Arial" w:hAnsi="Arial"/>
                          <w:color w:val="auto"/>
                        </w:rPr>
                        <w:t>Pour que les parents employeurs puissent bénéficier de l’aide de la Caf- le complément de libre choix du mode de garde (CMG) - le salaire versé à l’assistant maternel doit être inférieur à un montant journalier par jour et par enfant, fixé par la CAF. Consulter le site de Pajemploi ou s’adresser au Rpe.</w:t>
                      </w:r>
                    </w:p>
                  </w:txbxContent>
                </v:textbox>
              </v:rect>
            </w:pict>
          </mc:Fallback>
        </mc:AlternateContent>
      </w:r>
      <w:r>
        <w:rPr>
          <w:rFonts w:cs="Arial" w:ascii="Arial" w:hAnsi="Arial"/>
          <w:color w:val="000000"/>
          <w:lang w:eastAsia="fr-FR"/>
        </w:rPr>
        <w:t>Une période d’adaptation</w:t>
      </w:r>
      <w:r>
        <w:rPr>
          <w:rStyle w:val="Ancredenotedebasdepage"/>
          <w:rFonts w:cs="Arial" w:ascii="Arial" w:hAnsi="Arial"/>
          <w:color w:val="000000"/>
          <w:lang w:eastAsia="fr-FR"/>
        </w:rPr>
        <w:footnoteReference w:id="9"/>
      </w:r>
      <w:r>
        <w:rPr>
          <w:rFonts w:cs="Arial" w:ascii="Arial" w:hAnsi="Arial"/>
          <w:color w:val="000000"/>
          <w:lang w:eastAsia="fr-FR"/>
        </w:rPr>
        <w:t xml:space="preserve"> peut être prévue entre le particulier employeur et l’assistant maternel. La période d’adaptation est comprise dans l’éventuelle période d’essai prévue dans le contrat de travail. Elle débute le premier jour de travail effectif, pour une durée maximale de trente (30) jours calendaires.</w:t>
      </w:r>
    </w:p>
    <w:p>
      <w:pPr>
        <w:pStyle w:val="Normal"/>
        <w:spacing w:lineRule="auto" w:line="360" w:before="0" w:after="0"/>
        <w:jc w:val="both"/>
        <w:rPr>
          <w:rFonts w:ascii="Arial" w:hAnsi="Arial" w:cs="Arial"/>
          <w:lang w:eastAsia="fr-FR"/>
        </w:rPr>
      </w:pPr>
      <w:r>
        <w:rPr/>
        <mc:AlternateContent>
          <mc:Choice Requires="wps">
            <w:drawing>
              <wp:inline distT="0" distB="0" distL="0" distR="0" wp14:anchorId="2BA8D610">
                <wp:extent cx="3324860" cy="334010"/>
                <wp:effectExtent l="0" t="0" r="0" b="0"/>
                <wp:docPr id="17" name=""/>
                <a:graphic xmlns:a="http://schemas.openxmlformats.org/drawingml/2006/main">
                  <a:graphicData uri="http://schemas.microsoft.com/office/word/2010/wordprocessingShape">
                    <wps:wsp>
                      <wps:cNvSpPr/>
                      <wps:spPr>
                        <a:xfrm>
                          <a:off x="0" y="0"/>
                          <a:ext cx="3324240" cy="3333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color w:val="000000"/>
                                <w:u w:val="single"/>
                              </w:rPr>
                              <w:t xml:space="preserve">Les éléments de calcul de la mensualisation  </w:t>
                            </w:r>
                          </w:p>
                        </w:txbxContent>
                      </wps:txbx>
                      <wps:bodyPr lIns="0" rIns="0" tIns="0" bIns="0">
                        <a:noAutofit/>
                      </wps:bodyPr>
                    </wps:wsp>
                  </a:graphicData>
                </a:graphic>
              </wp:inline>
            </w:drawing>
          </mc:Choice>
          <mc:Fallback>
            <w:pict>
              <v:rect id="shape_0" fillcolor="#00aeef" stroked="f" style="position:absolute;margin-left:0pt;margin-top:0pt;width:261.7pt;height:26.2pt" wp14:anchorId="2BA8D610">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color w:val="000000"/>
                          <w:u w:val="single"/>
                        </w:rPr>
                        <w:t xml:space="preserve">Les éléments de calcul de la mensualisation  </w:t>
                      </w:r>
                    </w:p>
                  </w:txbxContent>
                </v:textbox>
              </v:rect>
            </w:pict>
          </mc:Fallback>
        </mc:AlternateContent>
        <w:drawing>
          <wp:anchor behindDoc="1" distT="0" distB="6985" distL="0" distR="6985" simplePos="0" locked="0" layoutInCell="1" allowOverlap="1" relativeHeight="7">
            <wp:simplePos x="0" y="0"/>
            <wp:positionH relativeFrom="page">
              <wp:posOffset>4740910</wp:posOffset>
            </wp:positionH>
            <wp:positionV relativeFrom="paragraph">
              <wp:posOffset>948690</wp:posOffset>
            </wp:positionV>
            <wp:extent cx="2679065" cy="3498215"/>
            <wp:effectExtent l="0" t="0" r="0" b="0"/>
            <wp:wrapNone/>
            <wp:docPr id="19"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0" descr=""/>
                    <pic:cNvPicPr>
                      <a:picLocks noChangeAspect="1" noChangeArrowheads="1"/>
                    </pic:cNvPicPr>
                  </pic:nvPicPr>
                  <pic:blipFill>
                    <a:blip r:embed="rId9"/>
                    <a:stretch>
                      <a:fillRect/>
                    </a:stretch>
                  </pic:blipFill>
                  <pic:spPr bwMode="auto">
                    <a:xfrm>
                      <a:off x="0" y="0"/>
                      <a:ext cx="2679065" cy="3498215"/>
                    </a:xfrm>
                    <a:prstGeom prst="rect">
                      <a:avLst/>
                    </a:prstGeom>
                  </pic:spPr>
                </pic:pic>
              </a:graphicData>
            </a:graphic>
          </wp:anchor>
        </w:drawing>
      </w:r>
    </w:p>
    <w:p>
      <w:pPr>
        <w:pStyle w:val="Normal"/>
        <w:spacing w:lineRule="auto" w:line="360" w:before="0" w:after="0"/>
        <w:jc w:val="both"/>
        <w:rPr>
          <w:rFonts w:ascii="Arial" w:hAnsi="Arial" w:cs="Arial"/>
        </w:rPr>
      </w:pPr>
      <w:r>
        <w:rPr>
          <w:rFonts w:cs="Arial" w:ascii="Arial" w:hAnsi="Arial"/>
        </w:rPr>
        <w:t>Deux éléments sont essentiels pour le calcul de la mensualisation :</w:t>
      </w:r>
    </w:p>
    <w:p>
      <w:pPr>
        <w:pStyle w:val="Normal"/>
        <w:widowControl w:val="false"/>
        <w:numPr>
          <w:ilvl w:val="0"/>
          <w:numId w:val="1"/>
        </w:numPr>
        <w:spacing w:lineRule="auto" w:line="360" w:before="0" w:after="0"/>
        <w:rPr>
          <w:rFonts w:ascii="Arial" w:hAnsi="Arial" w:cs="Arial"/>
        </w:rPr>
      </w:pPr>
      <w:r>
        <w:rPr>
          <w:rFonts w:cs="Arial" w:ascii="Arial" w:hAnsi="Arial"/>
          <w:u w:val="single"/>
        </w:rPr>
        <w:t>le nombre d’heures d’accueil par semaine</w:t>
      </w:r>
      <w:r>
        <w:rPr>
          <w:rFonts w:cs="Arial" w:ascii="Arial" w:hAnsi="Arial"/>
        </w:rPr>
        <w:t xml:space="preserve"> :</w:t>
      </w:r>
    </w:p>
    <w:p>
      <w:pPr>
        <w:pStyle w:val="Normal"/>
        <w:spacing w:lineRule="auto" w:line="360" w:before="0" w:after="0"/>
        <w:rPr>
          <w:rFonts w:ascii="Arial" w:hAnsi="Arial" w:cs="Arial"/>
        </w:rPr>
      </w:pPr>
      <w:r>
        <w:rPr>
          <w:rFonts w:cs="Arial" w:ascii="Arial" w:hAnsi="Arial"/>
        </w:rPr>
        <w:t>Il s’agit des horaires de travail de l’assistant maternel qui correspondent</w:t>
      </w:r>
      <w:r>
        <w:rPr>
          <w:rFonts w:cs="Arial" w:ascii="Arial" w:hAnsi="Arial"/>
          <w:color w:val="FF0000"/>
        </w:rPr>
        <w:t xml:space="preserve"> </w:t>
      </w:r>
      <w:r>
        <w:rPr>
          <w:rFonts w:cs="Arial" w:ascii="Arial" w:hAnsi="Arial"/>
        </w:rPr>
        <w:t>à l’arrivée et au départ de l’enfant au domicile de l’assistant maternel, et non aux horaires de travail des parents (tenir compte des temps de trajet des parents employeurs et du temps de transmission).</w:t>
      </w:r>
    </w:p>
    <w:p>
      <w:pPr>
        <w:pStyle w:val="Normal"/>
        <w:widowControl w:val="false"/>
        <w:numPr>
          <w:ilvl w:val="0"/>
          <w:numId w:val="1"/>
        </w:numPr>
        <w:spacing w:lineRule="auto" w:line="360" w:before="0" w:after="0"/>
        <w:rPr>
          <w:rFonts w:ascii="Arial" w:hAnsi="Arial" w:cs="Arial"/>
        </w:rPr>
      </w:pPr>
      <w:r>
        <w:rPr>
          <w:rFonts w:cs="Arial" w:ascii="Arial" w:hAnsi="Arial"/>
          <w:u w:val="single"/>
        </w:rPr>
        <w:t>le nombre de semaines par an où l’enfant sera accueilli</w:t>
      </w:r>
      <w:r>
        <w:rPr>
          <w:rFonts w:cs="Arial" w:ascii="Arial" w:hAnsi="Arial"/>
        </w:rPr>
        <w:t xml:space="preserve"> : Il s’agit des semaines d’accueil programmées hors congés annuels de l’assistante maternelle et hors périodes d’absences prévues de l’enfant.</w:t>
      </w:r>
    </w:p>
    <w:p>
      <w:pPr>
        <w:pStyle w:val="Normal"/>
        <w:spacing w:lineRule="auto" w:line="360"/>
        <w:jc w:val="both"/>
        <w:rPr>
          <w:rFonts w:ascii="Arial" w:hAnsi="Arial" w:cs="Arial"/>
        </w:rPr>
      </w:pPr>
      <w:r>
        <w:rPr>
          <w:rFonts w:cs="Arial" w:ascii="Arial" w:hAnsi="Arial"/>
        </w:rPr>
        <w:t>Une fiche de présence mensuelle remplie et signée par les deux parties est la seule preuve de présence de l’enfant, en cas de conflit ou de salaire impayé.</w:t>
      </w:r>
    </w:p>
    <w:p>
      <w:pPr>
        <w:pStyle w:val="Normal"/>
        <w:shd w:val="clear" w:color="auto" w:fill="FFFFFF"/>
        <w:spacing w:lineRule="auto" w:line="360" w:before="0" w:after="0"/>
        <w:rPr>
          <w:rFonts w:ascii="Arial" w:hAnsi="Arial" w:eastAsia="Times New Roman" w:cs="Arial"/>
          <w:b/>
          <w:b/>
          <w:color w:val="201F1E"/>
          <w:lang w:eastAsia="fr-FR"/>
        </w:rPr>
      </w:pPr>
      <w:r>
        <w:rPr/>
        <mc:AlternateContent>
          <mc:Choice Requires="wps">
            <w:drawing>
              <wp:inline distT="0" distB="0" distL="0" distR="0" wp14:anchorId="47D65B6C">
                <wp:extent cx="3324860" cy="334010"/>
                <wp:effectExtent l="0" t="0" r="0" b="0"/>
                <wp:docPr id="20" name=""/>
                <a:graphic xmlns:a="http://schemas.openxmlformats.org/drawingml/2006/main">
                  <a:graphicData uri="http://schemas.microsoft.com/office/word/2010/wordprocessingShape">
                    <wps:wsp>
                      <wps:cNvSpPr/>
                      <wps:spPr>
                        <a:xfrm>
                          <a:off x="0" y="0"/>
                          <a:ext cx="3324240" cy="3333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color w:val="000000"/>
                                <w:u w:val="single"/>
                              </w:rPr>
                              <w:t>La durée du temps de travail :</w:t>
                            </w:r>
                          </w:p>
                        </w:txbxContent>
                      </wps:txbx>
                      <wps:bodyPr lIns="0" rIns="0" tIns="0" bIns="0">
                        <a:noAutofit/>
                      </wps:bodyPr>
                    </wps:wsp>
                  </a:graphicData>
                </a:graphic>
              </wp:inline>
            </w:drawing>
          </mc:Choice>
          <mc:Fallback>
            <w:pict>
              <v:rect id="shape_0" fillcolor="#00aeef" stroked="f" style="position:absolute;margin-left:0pt;margin-top:0pt;width:261.7pt;height:26.2pt" wp14:anchorId="47D65B6C">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color w:val="000000"/>
                          <w:u w:val="single"/>
                        </w:rPr>
                        <w:t>La durée du temps de travail :</w:t>
                      </w:r>
                    </w:p>
                  </w:txbxContent>
                </v:textbox>
              </v:rect>
            </w:pict>
          </mc:Fallback>
        </mc:AlternateContent>
      </w:r>
    </w:p>
    <w:p>
      <w:pPr>
        <w:pStyle w:val="ListParagraph"/>
        <w:numPr>
          <w:ilvl w:val="0"/>
          <w:numId w:val="7"/>
        </w:numPr>
        <w:shd w:val="clear" w:color="auto" w:fill="FFFFFF"/>
        <w:spacing w:lineRule="auto" w:line="360"/>
        <w:rPr>
          <w:rFonts w:eastAsia="Times New Roman" w:cs="Calibri"/>
          <w:color w:val="201F1E"/>
          <w:lang w:eastAsia="fr-FR"/>
        </w:rPr>
      </w:pPr>
      <w:r>
        <w:rPr>
          <w:rFonts w:eastAsia="Times New Roman" w:cs="Arial" w:ascii="Arial" w:hAnsi="Arial"/>
          <w:color w:val="201F1E"/>
          <w:lang w:eastAsia="fr-FR"/>
        </w:rPr>
        <w:t xml:space="preserve">la </w:t>
      </w:r>
      <w:r>
        <w:rPr>
          <w:rFonts w:eastAsia="Times New Roman" w:cs="Arial" w:ascii="Arial" w:hAnsi="Arial"/>
          <w:color w:val="201F1E"/>
          <w:lang w:val="fr-FR" w:eastAsia="fr-FR"/>
        </w:rPr>
        <w:t>durée</w:t>
      </w:r>
      <w:r>
        <w:rPr>
          <w:rFonts w:eastAsia="Times New Roman" w:cs="Arial" w:ascii="Arial" w:hAnsi="Arial"/>
          <w:color w:val="201F1E"/>
          <w:lang w:eastAsia="fr-FR"/>
        </w:rPr>
        <w:t xml:space="preserve"> </w:t>
      </w:r>
      <w:r>
        <w:rPr>
          <w:rFonts w:eastAsia="Times New Roman" w:cs="Arial" w:ascii="Arial" w:hAnsi="Arial"/>
          <w:color w:val="201F1E"/>
          <w:lang w:val="fr-FR" w:eastAsia="fr-FR"/>
        </w:rPr>
        <w:t>journalière</w:t>
      </w:r>
      <w:r>
        <w:rPr>
          <w:rFonts w:eastAsia="Times New Roman" w:cs="Arial" w:ascii="Arial" w:hAnsi="Arial"/>
          <w:color w:val="201F1E"/>
          <w:lang w:eastAsia="fr-FR"/>
        </w:rPr>
        <w:t xml:space="preserve"> </w:t>
      </w:r>
      <w:r>
        <w:rPr>
          <w:rFonts w:eastAsia="Times New Roman" w:cs="Arial" w:ascii="Arial" w:hAnsi="Arial"/>
          <w:color w:val="201F1E"/>
          <w:lang w:val="fr-FR" w:eastAsia="fr-FR"/>
        </w:rPr>
        <w:t>habituelle</w:t>
      </w:r>
      <w:r>
        <w:rPr>
          <w:rFonts w:eastAsia="Times New Roman" w:cs="Calibri"/>
          <w:color w:val="201F1E"/>
          <w:lang w:eastAsia="fr-FR"/>
        </w:rPr>
        <w:t xml:space="preserve"> de travail </w:t>
      </w:r>
      <w:r>
        <w:rPr>
          <w:rFonts w:eastAsia="Times New Roman" w:cs="Calibri"/>
          <w:color w:val="201F1E"/>
          <w:lang w:val="fr-FR" w:eastAsia="fr-FR"/>
        </w:rPr>
        <w:t>est</w:t>
      </w:r>
      <w:r>
        <w:rPr>
          <w:rFonts w:eastAsia="Times New Roman" w:cs="Calibri"/>
          <w:color w:val="201F1E"/>
          <w:lang w:eastAsia="fr-FR"/>
        </w:rPr>
        <w:t xml:space="preserve"> de 9 </w:t>
      </w:r>
      <w:r>
        <w:rPr>
          <w:rFonts w:eastAsia="Times New Roman" w:cs="Calibri"/>
          <w:color w:val="201F1E"/>
          <w:lang w:val="fr-FR" w:eastAsia="fr-FR"/>
        </w:rPr>
        <w:t>heures</w:t>
      </w:r>
      <w:r>
        <w:rPr>
          <w:rStyle w:val="Ancredenotedebasdepage"/>
          <w:rFonts w:eastAsia="Times New Roman" w:cs="Calibri"/>
          <w:color w:val="201F1E"/>
          <w:lang w:val="fr-FR" w:eastAsia="fr-FR"/>
        </w:rPr>
        <w:footnoteReference w:id="10"/>
      </w:r>
      <w:r>
        <w:rPr>
          <w:rFonts w:eastAsia="Times New Roman" w:cs="Calibri"/>
          <w:color w:val="201F1E"/>
          <w:lang w:eastAsia="fr-FR"/>
        </w:rPr>
        <w:t xml:space="preserve">. </w:t>
      </w:r>
    </w:p>
    <w:p>
      <w:pPr>
        <w:pStyle w:val="ListParagraph"/>
        <w:numPr>
          <w:ilvl w:val="0"/>
          <w:numId w:val="7"/>
        </w:numPr>
        <w:shd w:val="clear" w:color="auto" w:fill="FFFFFF"/>
        <w:spacing w:lineRule="auto" w:line="360"/>
        <w:rPr>
          <w:rFonts w:ascii="Arial" w:hAnsi="Arial" w:eastAsia="Times New Roman" w:cs="Arial"/>
          <w:color w:val="201F1E"/>
          <w:lang w:eastAsia="fr-FR"/>
        </w:rPr>
      </w:pPr>
      <w:r>
        <w:rPr>
          <w:rFonts w:eastAsia="Times New Roman" w:cs="Arial" w:ascii="Arial" w:hAnsi="Arial"/>
          <w:color w:val="201F1E"/>
          <w:lang w:eastAsia="fr-FR"/>
        </w:rPr>
        <w:t xml:space="preserve">l’assistant maternel bénéficie d’un repos </w:t>
      </w:r>
      <w:r>
        <w:rPr>
          <w:rFonts w:eastAsia="Times New Roman" w:cs="Arial" w:ascii="Arial" w:hAnsi="Arial"/>
          <w:color w:val="201F1E"/>
          <w:lang w:val="fr-FR" w:eastAsia="fr-FR"/>
        </w:rPr>
        <w:t>quotidien</w:t>
      </w:r>
      <w:r>
        <w:rPr>
          <w:rFonts w:eastAsia="Times New Roman" w:cs="Arial" w:ascii="Arial" w:hAnsi="Arial"/>
          <w:color w:val="201F1E"/>
          <w:lang w:eastAsia="fr-FR"/>
        </w:rPr>
        <w:t xml:space="preserve"> d’au moins 11 heures consécutives, tous contrats de travail confondus.</w:t>
      </w:r>
    </w:p>
    <w:p>
      <w:pPr>
        <w:pStyle w:val="ListParagraph"/>
        <w:numPr>
          <w:ilvl w:val="0"/>
          <w:numId w:val="7"/>
        </w:numPr>
        <w:shd w:val="clear" w:color="auto" w:fill="FFFFFF"/>
        <w:spacing w:lineRule="auto" w:line="360"/>
        <w:rPr>
          <w:rFonts w:ascii="Arial" w:hAnsi="Arial" w:eastAsia="Times New Roman" w:cs="Arial"/>
          <w:color w:val="201F1E"/>
          <w:lang w:eastAsia="fr-FR"/>
        </w:rPr>
      </w:pPr>
      <w:r>
        <w:rPr>
          <w:rFonts w:eastAsia="Times New Roman" w:cs="Arial" w:ascii="Arial" w:hAnsi="Arial"/>
          <w:color w:val="201F1E"/>
          <w:lang w:val="fr-FR" w:eastAsia="fr-FR"/>
        </w:rPr>
        <w:t xml:space="preserve">la durée hebdomadaire conventionnelle de travail est de 45 heures. </w:t>
      </w:r>
    </w:p>
    <w:p>
      <w:pPr>
        <w:pStyle w:val="ListParagraph"/>
        <w:shd w:val="clear" w:color="auto" w:fill="FFFFFF"/>
        <w:spacing w:lineRule="auto" w:line="360"/>
        <w:ind w:left="720" w:hanging="0"/>
        <w:rPr>
          <w:rFonts w:ascii="Arial" w:hAnsi="Arial" w:eastAsia="Times New Roman" w:cs="Arial"/>
          <w:color w:val="201F1E"/>
          <w:lang w:val="fr-FR" w:eastAsia="fr-FR"/>
        </w:rPr>
      </w:pPr>
      <w:r>
        <w:rPr>
          <w:rFonts w:eastAsia="Times New Roman" w:cs="Arial" w:ascii="Arial" w:hAnsi="Arial"/>
          <w:color w:val="201F1E"/>
          <w:lang w:val="fr-FR" w:eastAsia="fr-FR"/>
        </w:rPr>
        <w:t>Les 2 parties sont libres de prévoir une durée de travail inférieure à 45 h hebdomadaires, ou supérieure à ce seuil dans le respect de la durée maximale de travail qui est de 48 heures de travail hebdomadaire. Cette durée maximale de travail est calculée sur une moyenne de quatre 4 mois.</w:t>
      </w:r>
    </w:p>
    <w:p>
      <w:pPr>
        <w:pStyle w:val="ListParagraph"/>
        <w:numPr>
          <w:ilvl w:val="0"/>
          <w:numId w:val="7"/>
        </w:numPr>
        <w:shd w:val="clear" w:color="auto" w:fill="FFFFFF"/>
        <w:spacing w:lineRule="auto" w:line="360"/>
        <w:rPr>
          <w:rFonts w:eastAsia="Times New Roman" w:cs="Calibri"/>
          <w:color w:val="201F1E"/>
          <w:lang w:eastAsia="fr-FR"/>
        </w:rPr>
      </w:pPr>
      <w:r>
        <w:rPr>
          <w:rFonts w:eastAsia="Times New Roman" w:cs="Calibri"/>
          <w:color w:val="201F1E"/>
          <w:lang w:eastAsia="fr-FR"/>
        </w:rPr>
        <w:t xml:space="preserve">l’assistant maternel bénéficie  de 35 heures consécutives de repos </w:t>
      </w:r>
      <w:r>
        <w:rPr/>
        <w:t xml:space="preserve">hebdomadaire (35h </w:t>
      </w:r>
      <w:r>
        <w:rPr>
          <w:rFonts w:eastAsia="Times New Roman" w:cs="Calibri"/>
          <w:color w:val="201F1E"/>
          <w:lang w:eastAsia="fr-FR"/>
        </w:rPr>
        <w:t>entre la dernière heure de travail avant le début du repos hebdomadaire et la première heure de travail à l’issue de celui-ci</w:t>
      </w:r>
      <w:r>
        <w:rPr>
          <w:rStyle w:val="Ancredenotedebasdepage"/>
          <w:rFonts w:eastAsia="Times New Roman" w:cs="Calibri"/>
          <w:color w:val="201F1E"/>
          <w:lang w:eastAsia="fr-FR"/>
        </w:rPr>
        <w:footnoteReference w:id="11"/>
      </w:r>
      <w:r>
        <w:rPr>
          <w:rFonts w:eastAsia="Times New Roman" w:cs="Calibri"/>
          <w:color w:val="201F1E"/>
          <w:lang w:eastAsia="fr-FR"/>
        </w:rPr>
        <w:t xml:space="preserve">). </w:t>
      </w:r>
    </w:p>
    <w:p>
      <w:pPr>
        <w:pStyle w:val="ListParagraph"/>
        <w:shd w:val="clear" w:color="auto" w:fill="FFFFFF"/>
        <w:spacing w:lineRule="auto" w:line="360"/>
        <w:ind w:left="720" w:hanging="0"/>
        <w:rPr>
          <w:rFonts w:eastAsia="Times New Roman" w:cs="Calibri"/>
          <w:color w:val="201F1E"/>
          <w:lang w:eastAsia="fr-FR"/>
        </w:rPr>
      </w:pPr>
      <w:r>
        <w:rPr>
          <w:rFonts w:eastAsia="Times New Roman" w:cs="Calibri"/>
          <w:color w:val="201F1E"/>
          <w:lang w:eastAsia="fr-FR"/>
        </w:rPr>
      </w:r>
    </w:p>
    <w:p>
      <w:pPr>
        <w:pStyle w:val="Normal"/>
        <w:spacing w:lineRule="auto" w:line="360"/>
        <w:jc w:val="both"/>
        <w:rPr>
          <w:rFonts w:ascii="Arial" w:hAnsi="Arial" w:cs="Arial"/>
        </w:rPr>
      </w:pPr>
      <w:r>
        <w:rPr/>
        <mc:AlternateContent>
          <mc:Choice Requires="wps">
            <w:drawing>
              <wp:inline distT="0" distB="0" distL="0" distR="0" wp14:anchorId="15157F22">
                <wp:extent cx="4620260" cy="247650"/>
                <wp:effectExtent l="0" t="0" r="0" b="0"/>
                <wp:docPr id="22" name=""/>
                <a:graphic xmlns:a="http://schemas.openxmlformats.org/drawingml/2006/main">
                  <a:graphicData uri="http://schemas.microsoft.com/office/word/2010/wordprocessingShape">
                    <wps:wsp>
                      <wps:cNvSpPr/>
                      <wps:spPr>
                        <a:xfrm>
                          <a:off x="0" y="0"/>
                          <a:ext cx="461952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bCs/>
                                <w:color w:val="000000"/>
                                <w:u w:val="single"/>
                              </w:rPr>
                              <w:t xml:space="preserve">Détermination des modalités d’organisation du travail </w:t>
                            </w:r>
                            <w:r>
                              <w:rPr>
                                <w:rFonts w:cs="Arial" w:ascii="Arial" w:hAnsi="Arial"/>
                                <w:b/>
                                <w:color w:val="000000"/>
                              </w:rPr>
                              <w:t>REMUNERATION</w:t>
                            </w:r>
                          </w:p>
                        </w:txbxContent>
                      </wps:txbx>
                      <wps:bodyPr lIns="0" rIns="0" tIns="0" bIns="0">
                        <a:noAutofit/>
                      </wps:bodyPr>
                    </wps:wsp>
                  </a:graphicData>
                </a:graphic>
              </wp:inline>
            </w:drawing>
          </mc:Choice>
          <mc:Fallback>
            <w:pict>
              <v:rect id="shape_0" fillcolor="#00aeef" stroked="f" style="position:absolute;margin-left:0pt;margin-top:0pt;width:363.7pt;height:19.4pt" wp14:anchorId="15157F22">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bCs/>
                          <w:color w:val="000000"/>
                          <w:u w:val="single"/>
                        </w:rPr>
                        <w:t xml:space="preserve">Détermination des modalités d’organisation du travail </w:t>
                      </w:r>
                      <w:r>
                        <w:rPr>
                          <w:rFonts w:cs="Arial" w:ascii="Arial" w:hAnsi="Arial"/>
                          <w:b/>
                          <w:color w:val="000000"/>
                        </w:rPr>
                        <w:t>REMUNERATION</w:t>
                      </w:r>
                    </w:p>
                  </w:txbxContent>
                </v:textbox>
              </v:rect>
            </w:pict>
          </mc:Fallback>
        </mc:AlternateContent>
      </w:r>
    </w:p>
    <w:p>
      <w:pPr>
        <w:pStyle w:val="Normal"/>
        <w:numPr>
          <w:ilvl w:val="0"/>
          <w:numId w:val="6"/>
        </w:numPr>
        <w:spacing w:lineRule="auto" w:line="360" w:before="0" w:after="0"/>
        <w:jc w:val="both"/>
        <w:rPr>
          <w:rFonts w:ascii="Arial" w:hAnsi="Arial" w:cs="Arial"/>
          <w:b/>
          <w:b/>
          <w:bCs/>
          <w:color w:val="57585A"/>
          <w:lang w:eastAsia="fr-FR"/>
        </w:rPr>
      </w:pPr>
      <w:r>
        <w:rPr>
          <w:rFonts w:cs="Arial" w:ascii="Arial" w:hAnsi="Arial"/>
          <w:b/>
          <w:bCs/>
          <w:color w:val="0070C0"/>
          <w:lang w:eastAsia="fr-FR"/>
        </w:rPr>
        <w:t>Durée de travail régulière</w:t>
      </w:r>
      <w:r>
        <w:rPr>
          <w:rStyle w:val="Ancredenotedebasdepage"/>
          <w:rFonts w:cs="Arial" w:ascii="Arial" w:hAnsi="Arial"/>
          <w:b/>
          <w:bCs/>
          <w:color w:val="0070C0"/>
          <w:lang w:eastAsia="fr-FR"/>
        </w:rPr>
        <w:footnoteReference w:id="12"/>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L’accueil régulier de l’enfant par l’assistant maternel peut s’effectuer selon l’une des deux modalités suivantes :</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ind w:left="708" w:hanging="0"/>
        <w:jc w:val="both"/>
        <w:rPr>
          <w:rFonts w:ascii="Arial" w:hAnsi="Arial" w:cs="Arial"/>
          <w:color w:val="FF0000"/>
          <w:lang w:eastAsia="fr-FR"/>
        </w:rPr>
      </w:pPr>
      <w:r>
        <w:rPr>
          <w:rFonts w:cs="Arial" w:ascii="Arial" w:hAnsi="Arial"/>
          <w:color w:val="000000"/>
          <w:lang w:eastAsia="fr-FR"/>
        </w:rPr>
        <w:t xml:space="preserve">– </w:t>
      </w:r>
      <w:r>
        <w:rPr>
          <w:rFonts w:cs="Arial" w:ascii="Arial" w:hAnsi="Arial"/>
          <w:color w:val="000000"/>
          <w:lang w:eastAsia="fr-FR"/>
        </w:rPr>
        <w:t>l’accueil de l’enfant par l’assistant maternel cinquante-deux (52) semaines par période de douze (12) mois consécutifs, y compris les congés payés du salarié.</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ind w:left="708" w:hanging="0"/>
        <w:jc w:val="both"/>
        <w:rPr>
          <w:rFonts w:ascii="Arial" w:hAnsi="Arial" w:cs="Arial"/>
          <w:color w:val="000000"/>
          <w:lang w:eastAsia="fr-FR"/>
        </w:rPr>
      </w:pPr>
      <w:r>
        <w:rPr>
          <w:rFonts w:cs="Arial" w:ascii="Arial" w:hAnsi="Arial"/>
          <w:color w:val="000000"/>
          <w:lang w:eastAsia="fr-FR"/>
        </w:rPr>
        <w:t xml:space="preserve">– </w:t>
      </w:r>
      <w:r>
        <w:rPr>
          <w:rFonts w:cs="Arial" w:ascii="Arial" w:hAnsi="Arial"/>
          <w:color w:val="000000"/>
          <w:lang w:eastAsia="fr-FR"/>
        </w:rPr>
        <w:t xml:space="preserve">l’accueil de l’enfant par l’assistant maternel quarante-six (46) semaines ou moins par période de douze (12) mois consécutifs, hors congés payés du salarié. </w:t>
      </w:r>
    </w:p>
    <w:p>
      <w:pPr>
        <w:pStyle w:val="Normal"/>
        <w:spacing w:lineRule="auto" w:line="360" w:before="0" w:after="0"/>
        <w:ind w:left="708" w:hanging="0"/>
        <w:jc w:val="both"/>
        <w:rPr>
          <w:rFonts w:ascii="Arial" w:hAnsi="Arial" w:cs="Arial"/>
          <w:color w:val="000000"/>
          <w:lang w:eastAsia="fr-FR"/>
        </w:rPr>
      </w:pPr>
      <w:r>
        <w:rPr>
          <w:rFonts w:cs="Arial" w:ascii="Arial" w:hAnsi="Arial"/>
          <w:color w:val="000000"/>
          <w:lang w:eastAsia="fr-FR"/>
        </w:rPr>
      </w:r>
    </w:p>
    <w:p>
      <w:pPr>
        <w:pStyle w:val="Normal"/>
        <w:numPr>
          <w:ilvl w:val="0"/>
          <w:numId w:val="6"/>
        </w:numPr>
        <w:spacing w:lineRule="auto" w:line="360" w:before="0" w:after="0"/>
        <w:jc w:val="both"/>
        <w:rPr>
          <w:rFonts w:ascii="Arial" w:hAnsi="Arial" w:cs="Arial"/>
          <w:b/>
          <w:b/>
          <w:bCs/>
          <w:color w:val="0070C0"/>
          <w:lang w:eastAsia="fr-FR"/>
        </w:rPr>
      </w:pPr>
      <w:r>
        <w:rPr>
          <w:rFonts w:cs="Arial" w:ascii="Arial" w:hAnsi="Arial"/>
          <w:b/>
          <w:bCs/>
          <w:color w:val="0070C0"/>
          <w:lang w:eastAsia="fr-FR"/>
        </w:rPr>
        <w:t>Accueil occasionnel</w:t>
      </w:r>
    </w:p>
    <w:p>
      <w:pPr>
        <w:pStyle w:val="Normal"/>
        <w:spacing w:lineRule="auto" w:line="360" w:before="0" w:after="0"/>
        <w:jc w:val="both"/>
        <w:rPr>
          <w:rFonts w:ascii="Arial" w:hAnsi="Arial" w:cs="Arial"/>
          <w:color w:val="000000"/>
          <w:lang w:eastAsia="fr-FR"/>
        </w:rPr>
      </w:pPr>
      <w:r>
        <w:drawing>
          <wp:anchor behindDoc="1" distT="0" distB="1905" distL="0" distR="3175" simplePos="0" locked="0" layoutInCell="1" allowOverlap="1" relativeHeight="13">
            <wp:simplePos x="0" y="0"/>
            <wp:positionH relativeFrom="page">
              <wp:posOffset>6257925</wp:posOffset>
            </wp:positionH>
            <wp:positionV relativeFrom="paragraph">
              <wp:posOffset>98425</wp:posOffset>
            </wp:positionV>
            <wp:extent cx="1063625" cy="1388745"/>
            <wp:effectExtent l="0" t="0" r="0" b="0"/>
            <wp:wrapNone/>
            <wp:docPr id="24"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1" descr=""/>
                    <pic:cNvPicPr>
                      <a:picLocks noChangeAspect="1" noChangeArrowheads="1"/>
                    </pic:cNvPicPr>
                  </pic:nvPicPr>
                  <pic:blipFill>
                    <a:blip r:embed="rId10"/>
                    <a:stretch>
                      <a:fillRect/>
                    </a:stretch>
                  </pic:blipFill>
                  <pic:spPr bwMode="auto">
                    <a:xfrm>
                      <a:off x="0" y="0"/>
                      <a:ext cx="1063625" cy="1388745"/>
                    </a:xfrm>
                    <a:prstGeom prst="rect">
                      <a:avLst/>
                    </a:prstGeom>
                  </pic:spPr>
                </pic:pic>
              </a:graphicData>
            </a:graphic>
          </wp:anchor>
        </w:drawing>
      </w:r>
      <w:r>
        <w:rPr>
          <w:rFonts w:cs="Arial" w:ascii="Arial" w:hAnsi="Arial"/>
          <w:color w:val="000000"/>
          <w:lang w:eastAsia="fr-FR"/>
        </w:rPr>
        <w:t>L</w:t>
      </w:r>
      <w:r>
        <w:rPr>
          <w:rFonts w:cs="Arial" w:ascii="Arial" w:hAnsi="Arial"/>
          <w:color w:val="000000"/>
          <w:lang w:eastAsia="fr-FR"/>
        </w:rPr>
        <w:t>’accueil est occasionnel quand il est de courte durée et n’a pas de caractère régulier.</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rPr>
          <w:rFonts w:ascii="Arial" w:hAnsi="Arial" w:cs="Arial"/>
          <w:b/>
          <w:b/>
          <w:bCs/>
          <w:u w:val="single"/>
          <w:lang w:eastAsia="fr-FR"/>
        </w:rPr>
      </w:pPr>
      <w:r>
        <w:rPr>
          <w:rFonts w:cs="Arial" w:ascii="Arial" w:hAnsi="Arial"/>
          <w:b/>
          <w:bCs/>
          <w:u w:val="single"/>
          <w:lang w:eastAsia="fr-FR"/>
        </w:rPr>
        <w:t>Dans la détermination des périodes de travail, 3 situations possibles peuvent se présenter :</w:t>
      </w:r>
      <w:r>
        <w:rPr>
          <w:lang w:eastAsia="fr-FR"/>
        </w:rPr>
        <w:t xml:space="preserve"> </w:t>
      </w:r>
    </w:p>
    <w:p>
      <w:pPr>
        <w:pStyle w:val="Normal"/>
        <w:spacing w:lineRule="auto" w:line="360" w:before="0" w:after="0"/>
        <w:rPr>
          <w:rFonts w:ascii="Arial" w:hAnsi="Arial" w:cs="Arial"/>
          <w:u w:val="single"/>
          <w:lang w:eastAsia="fr-FR"/>
        </w:rPr>
      </w:pPr>
      <w:r>
        <w:rPr>
          <w:rFonts w:cs="Arial" w:ascii="Arial" w:hAnsi="Arial"/>
          <w:u w:val="single"/>
          <w:lang w:eastAsia="fr-FR"/>
        </w:rPr>
      </w:r>
    </w:p>
    <w:p>
      <w:pPr>
        <w:pStyle w:val="Normal"/>
        <w:spacing w:lineRule="auto" w:line="360" w:before="0" w:after="0"/>
        <w:jc w:val="both"/>
        <w:rPr>
          <w:rFonts w:ascii="Arial" w:hAnsi="Arial" w:cs="Arial"/>
        </w:rPr>
      </w:pPr>
      <w:r>
        <w:rPr>
          <w:rFonts w:cs="Arial" w:ascii="Arial" w:hAnsi="Arial"/>
          <w:b/>
          <w:bCs/>
          <w:lang w:eastAsia="fr-FR"/>
        </w:rPr>
        <w:t>Situation n</w:t>
      </w:r>
      <w:r>
        <w:rPr>
          <w:rFonts w:cs="Arial" w:ascii="Arial" w:hAnsi="Arial"/>
          <w:b/>
          <w:bCs/>
          <w:vertAlign w:val="superscript"/>
          <w:lang w:eastAsia="fr-FR"/>
        </w:rPr>
        <w:t>o</w:t>
      </w:r>
      <w:r>
        <w:rPr>
          <w:rFonts w:cs="Arial" w:ascii="Arial" w:hAnsi="Arial"/>
          <w:b/>
          <w:bCs/>
          <w:lang w:eastAsia="fr-FR"/>
        </w:rPr>
        <w:t>1 : Durée de travail régulière</w:t>
      </w:r>
    </w:p>
    <w:p>
      <w:pPr>
        <w:pStyle w:val="Normal"/>
        <w:spacing w:lineRule="auto" w:line="360" w:before="0" w:after="0"/>
        <w:jc w:val="both"/>
        <w:rPr>
          <w:rFonts w:ascii="Arial" w:hAnsi="Arial" w:cs="Arial"/>
          <w:lang w:eastAsia="fr-FR"/>
        </w:rPr>
      </w:pPr>
      <w:r>
        <w:rPr>
          <w:rFonts w:cs="Arial" w:ascii="Arial" w:hAnsi="Arial"/>
          <w:lang w:eastAsia="fr-FR"/>
        </w:rPr>
        <w:t>Les périodes de travail</w:t>
      </w:r>
      <w:r>
        <w:rPr>
          <w:rStyle w:val="Ancredenotedebasdepage"/>
          <w:rFonts w:cs="Arial" w:ascii="Arial" w:hAnsi="Arial"/>
          <w:lang w:eastAsia="fr-FR"/>
        </w:rPr>
        <w:footnoteReference w:id="13"/>
      </w:r>
      <w:r>
        <w:rPr>
          <w:rFonts w:cs="Arial" w:ascii="Arial" w:hAnsi="Arial"/>
          <w:lang w:eastAsia="fr-FR"/>
        </w:rPr>
        <w:t xml:space="preserve"> correspondent au temps d’accueil de l’enfan</w:t>
      </w:r>
      <w:bookmarkStart w:id="0" w:name="_Hlk90999816"/>
      <w:bookmarkEnd w:id="0"/>
      <w:r>
        <w:rPr>
          <w:rFonts w:cs="Arial" w:ascii="Arial" w:hAnsi="Arial"/>
          <w:lang w:eastAsia="fr-FR"/>
        </w:rPr>
        <w:t>t</w:t>
      </w:r>
      <w:r>
        <w:rPr>
          <w:rFonts w:cs="Arial" w:ascii="Arial" w:hAnsi="Arial"/>
          <w:color w:val="1F497D" w:themeColor="text2"/>
          <w:lang w:eastAsia="fr-FR"/>
        </w:rPr>
        <w:t xml:space="preserve">. </w:t>
      </w:r>
      <w:r>
        <w:rPr>
          <w:rFonts w:cs="Arial" w:ascii="Arial" w:hAnsi="Arial"/>
          <w:lang w:eastAsia="fr-FR"/>
        </w:rPr>
        <w:t xml:space="preserve">Elles sont définies </w:t>
      </w:r>
    </w:p>
    <w:p>
      <w:pPr>
        <w:pStyle w:val="Normal"/>
        <w:spacing w:lineRule="auto" w:line="360" w:before="0" w:after="0"/>
        <w:jc w:val="both"/>
        <w:rPr>
          <w:rFonts w:ascii="Arial" w:hAnsi="Arial" w:cs="Arial"/>
          <w:lang w:eastAsia="fr-FR"/>
        </w:rPr>
      </w:pPr>
      <w:r>
        <w:rPr>
          <w:rFonts w:cs="Arial" w:ascii="Arial" w:hAnsi="Arial"/>
          <w:lang w:eastAsia="fr-FR"/>
        </w:rPr>
        <w:t>dans le respect des dispositions conventionnelles relatives à la durée de travail.</w:t>
      </w:r>
    </w:p>
    <w:p>
      <w:pPr>
        <w:pStyle w:val="Normal"/>
        <w:spacing w:lineRule="auto" w:line="360" w:before="0" w:after="0"/>
        <w:jc w:val="both"/>
        <w:rPr>
          <w:rFonts w:ascii="Arial" w:hAnsi="Arial" w:cs="Arial"/>
          <w:lang w:eastAsia="fr-FR"/>
        </w:rPr>
      </w:pPr>
      <w:bookmarkStart w:id="1" w:name="_Hlk90999885"/>
      <w:bookmarkEnd w:id="1"/>
      <w:r>
        <w:rPr>
          <w:rFonts w:cs="Arial" w:ascii="Arial" w:hAnsi="Arial"/>
          <w:lang w:eastAsia="fr-FR"/>
        </w:rPr>
        <w:t>Les parties peuvent convenir de la possibilité de les modifier, sous réserve du respect d’un délai de prévenance prévu dans le contrat de travail.</w:t>
      </w:r>
    </w:p>
    <w:p>
      <w:pPr>
        <w:pStyle w:val="Normal"/>
        <w:spacing w:lineRule="auto" w:line="360" w:before="0" w:after="0"/>
        <w:jc w:val="both"/>
        <w:rPr>
          <w:rFonts w:ascii="Arial" w:hAnsi="Arial" w:cs="Arial"/>
          <w:lang w:eastAsia="fr-FR"/>
        </w:rPr>
      </w:pPr>
      <w:r>
        <w:rPr>
          <w:rFonts w:cs="Arial" w:ascii="Arial" w:hAnsi="Arial"/>
          <w:lang w:eastAsia="fr-FR"/>
        </w:rPr>
        <w:drawing>
          <wp:anchor behindDoc="1" distT="0" distB="0" distL="0" distR="7620" simplePos="0" locked="0" layoutInCell="1" allowOverlap="1" relativeHeight="14">
            <wp:simplePos x="0" y="0"/>
            <wp:positionH relativeFrom="page">
              <wp:posOffset>1887220</wp:posOffset>
            </wp:positionH>
            <wp:positionV relativeFrom="paragraph">
              <wp:posOffset>209550</wp:posOffset>
            </wp:positionV>
            <wp:extent cx="4335780" cy="5661660"/>
            <wp:effectExtent l="0" t="0" r="0" b="0"/>
            <wp:wrapNone/>
            <wp:docPr id="2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 descr=""/>
                    <pic:cNvPicPr>
                      <a:picLocks noChangeAspect="1" noChangeArrowheads="1"/>
                    </pic:cNvPicPr>
                  </pic:nvPicPr>
                  <pic:blipFill>
                    <a:blip r:embed="rId11"/>
                    <a:stretch>
                      <a:fillRect/>
                    </a:stretch>
                  </pic:blipFill>
                  <pic:spPr bwMode="auto">
                    <a:xfrm>
                      <a:off x="0" y="0"/>
                      <a:ext cx="4335780" cy="5661660"/>
                    </a:xfrm>
                    <a:prstGeom prst="rect">
                      <a:avLst/>
                    </a:prstGeom>
                  </pic:spPr>
                </pic:pic>
              </a:graphicData>
            </a:graphic>
          </wp:anchor>
        </w:drawing>
      </w:r>
    </w:p>
    <w:p>
      <w:pPr>
        <w:pStyle w:val="Normal"/>
        <w:spacing w:lineRule="auto" w:line="360" w:before="0" w:after="0"/>
        <w:jc w:val="both"/>
        <w:rPr>
          <w:rFonts w:ascii="Arial" w:hAnsi="Arial" w:cs="Arial"/>
          <w:lang w:eastAsia="fr-FR"/>
        </w:rPr>
      </w:pPr>
      <w:r>
        <w:rPr>
          <w:rFonts w:cs="Arial" w:ascii="Arial" w:hAnsi="Arial"/>
          <w:lang w:eastAsia="fr-FR"/>
        </w:rPr>
        <w:t>Pour faire face aux situations exceptionnelles ou imprévisibles, des heures peuvent être effectuées, d’un commun accord entre les deux parties, au-delà de celles prévues par le contrat de travail.</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b/>
          <w:b/>
          <w:bCs/>
          <w:lang w:eastAsia="fr-FR"/>
        </w:rPr>
      </w:pPr>
      <w:r>
        <w:rPr>
          <w:rFonts w:cs="Arial" w:ascii="Arial" w:hAnsi="Arial"/>
          <w:b/>
          <w:bCs/>
          <w:lang w:eastAsia="fr-FR"/>
        </w:rPr>
        <w:t>Situation n</w:t>
      </w:r>
      <w:r>
        <w:rPr>
          <w:rFonts w:cs="Arial" w:ascii="Arial" w:hAnsi="Arial"/>
          <w:b/>
          <w:bCs/>
          <w:vertAlign w:val="superscript"/>
          <w:lang w:eastAsia="fr-FR"/>
        </w:rPr>
        <w:t>o</w:t>
      </w:r>
      <w:r>
        <w:rPr>
          <w:rFonts w:cs="Arial" w:ascii="Arial" w:hAnsi="Arial"/>
          <w:b/>
          <w:bCs/>
          <w:lang w:eastAsia="fr-FR"/>
        </w:rPr>
        <w:t>2 : lorsque les périodes de travail ne peuvent pas être déterminées au moment de la signature du contrat.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Dans l’hypothèse où les périodes travaillées ne peuvent être déterminées à l’avance en raison de contraintes particulières qui s’imposent au particulier employeur, les parties s’accordent alors sur la remise par le particulier employeur à l’assistant maternel d’un planning de travail écrit, en respectant le délai de prévenance prévu par le contrat de travail.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En cas d’accueil de l’enfant quarante-six (46) semaines ou moins par période de douze (12) mois consécutifs, dans l’hypothèse où les périodes non travaillées par l’assistant maternel ne sont pas connues du particulier employeur au moment de la signature du contrat de travail, elles lui sont communiquées par écrit, au minimum deux (2) mois calendaires à l’avance.</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Les parties peuvent convenir de la possibilité de modifier les périodes non travaillées par l’assistant maternel ainsi fixées, sous réserve du respect d’un délai de prévenance prévu dans le contrat de travail.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Pour faire face aux situations exceptionnelles ou imprévisibles, des heures peuvent être effectuées, d’un commun accord entre les deux parties, au-delà de celles prévues par le planning remis par le particulier employeur à l’assistant maternel.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b/>
          <w:b/>
          <w:bCs/>
          <w:lang w:eastAsia="fr-FR"/>
        </w:rPr>
      </w:pPr>
      <w:r>
        <w:rPr>
          <w:rFonts w:cs="Arial" w:ascii="Arial" w:hAnsi="Arial"/>
          <w:b/>
          <w:bCs/>
          <w:lang w:eastAsia="fr-FR"/>
        </w:rPr>
        <w:t>Situation n</w:t>
      </w:r>
      <w:r>
        <w:rPr>
          <w:rFonts w:cs="Arial" w:ascii="Arial" w:hAnsi="Arial"/>
          <w:b/>
          <w:bCs/>
          <w:vertAlign w:val="superscript"/>
          <w:lang w:eastAsia="fr-FR"/>
        </w:rPr>
        <w:t>o</w:t>
      </w:r>
      <w:r>
        <w:rPr>
          <w:rFonts w:cs="Arial" w:ascii="Arial" w:hAnsi="Arial"/>
          <w:b/>
          <w:bCs/>
          <w:lang w:eastAsia="fr-FR"/>
        </w:rPr>
        <w:t>3 Accueil occasionnel :</w:t>
      </w:r>
      <w:r>
        <w:rPr>
          <w:lang w:eastAsia="fr-FR"/>
        </w:rPr>
        <w:t xml:space="preserve"> </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Les conditions de l’accueil occasionnel sont déterminées dans le contrat de travail.</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mc:AlternateContent>
          <mc:Choice Requires="wps">
            <w:drawing>
              <wp:inline distT="0" distB="0" distL="0" distR="0" wp14:anchorId="43774088">
                <wp:extent cx="2783840" cy="247650"/>
                <wp:effectExtent l="0" t="0" r="0" b="0"/>
                <wp:docPr id="26" name=""/>
                <a:graphic xmlns:a="http://schemas.openxmlformats.org/drawingml/2006/main">
                  <a:graphicData uri="http://schemas.microsoft.com/office/word/2010/wordprocessingShape">
                    <wps:wsp>
                      <wps:cNvSpPr/>
                      <wps:spPr>
                        <a:xfrm>
                          <a:off x="0" y="0"/>
                          <a:ext cx="278316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Calcul du salaire mensuel brut de base</w:t>
                            </w:r>
                          </w:p>
                          <w:p>
                            <w:pPr>
                              <w:pStyle w:val="Contenudecadre"/>
                              <w:spacing w:lineRule="exact" w:line="384" w:before="0" w:after="200"/>
                              <w:ind w:left="28" w:hanging="0"/>
                              <w:rPr/>
                            </w:pPr>
                            <w:r>
                              <w:rPr>
                                <w:rFonts w:cs="Arial" w:ascii="Arial" w:hAnsi="Arial"/>
                                <w:b/>
                                <w:color w:val="000000"/>
                              </w:rPr>
                              <w:t>REMUNERATION</w:t>
                            </w:r>
                          </w:p>
                        </w:txbxContent>
                      </wps:txbx>
                      <wps:bodyPr lIns="0" rIns="0" tIns="0" bIns="0">
                        <a:noAutofit/>
                      </wps:bodyPr>
                    </wps:wsp>
                  </a:graphicData>
                </a:graphic>
              </wp:inline>
            </w:drawing>
          </mc:Choice>
          <mc:Fallback>
            <w:pict>
              <v:rect id="shape_0" fillcolor="#00aeef" stroked="f" style="position:absolute;margin-left:0pt;margin-top:0pt;width:219.1pt;height:19.4pt" wp14:anchorId="43774088">
                <w10:wrap type="square"/>
                <v:fill o:detectmouseclick="t" type="solid" color2="#ff5110"/>
                <v:stroke color="#3465a4" joinstyle="round" endcap="flat"/>
                <v:textbo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Calcul du salaire mensuel brut de base</w:t>
                      </w:r>
                    </w:p>
                    <w:p>
                      <w:pPr>
                        <w:pStyle w:val="Contenudecadre"/>
                        <w:spacing w:lineRule="exact" w:line="384" w:before="0" w:after="200"/>
                        <w:ind w:left="28" w:hanging="0"/>
                        <w:rPr/>
                      </w:pPr>
                      <w:r>
                        <w:rPr>
                          <w:rFonts w:cs="Arial" w:ascii="Arial" w:hAnsi="Arial"/>
                          <w:b/>
                          <w:color w:val="000000"/>
                        </w:rPr>
                        <w:t>REMUNERATION</w:t>
                      </w:r>
                    </w:p>
                  </w:txbxContent>
                </v:textbox>
              </v:rect>
            </w:pict>
          </mc:Fallback>
        </mc:AlternateContent>
      </w:r>
    </w:p>
    <w:p>
      <w:pPr>
        <w:pStyle w:val="Normal"/>
        <w:spacing w:lineRule="auto" w:line="360" w:before="0" w:after="0"/>
        <w:jc w:val="both"/>
        <w:rPr>
          <w:rFonts w:ascii="Arial" w:hAnsi="Arial" w:cs="Arial"/>
          <w:color w:val="000000"/>
        </w:rPr>
      </w:pPr>
      <w:r>
        <w:rPr>
          <w:rFonts w:cs="Arial" w:ascii="Arial" w:hAnsi="Arial"/>
          <w:color w:val="000000"/>
        </w:rPr>
      </w:r>
    </w:p>
    <w:p>
      <w:pPr>
        <w:pStyle w:val="Normal"/>
        <w:spacing w:lineRule="auto" w:line="360" w:before="0" w:after="0"/>
        <w:jc w:val="both"/>
        <w:rPr>
          <w:rFonts w:ascii="Arial" w:hAnsi="Arial" w:cs="Arial"/>
          <w:color w:val="000000"/>
        </w:rPr>
      </w:pPr>
      <w:r>
        <w:rPr>
          <w:rFonts w:cs="Arial" w:ascii="Arial" w:hAnsi="Arial"/>
          <w:color w:val="000000"/>
        </w:rPr>
        <w:t>Simulateurs disponibles sur le site Pajemploi :</w:t>
      </w:r>
    </w:p>
    <w:p>
      <w:pPr>
        <w:pStyle w:val="Normal"/>
        <w:spacing w:lineRule="auto" w:line="360" w:before="0" w:after="0"/>
        <w:jc w:val="both"/>
        <w:rPr/>
      </w:pPr>
      <w:hyperlink r:id="rId12">
        <w:r>
          <w:rPr>
            <w:rStyle w:val="LienInternet"/>
            <w:rFonts w:cs="Arial" w:ascii="Arial" w:hAnsi="Arial"/>
            <w:color w:val="0000FF"/>
            <w:u w:val="single"/>
          </w:rPr>
          <w:t>https://www.pajemploi.urssaf.fr/pajeweb/simulerMensualisation.htm</w:t>
        </w:r>
      </w:hyperlink>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b/>
          <w:b/>
          <w:bCs/>
          <w:u w:val="single"/>
          <w:lang w:eastAsia="fr-FR"/>
        </w:rPr>
      </w:pPr>
      <w:r>
        <w:rPr>
          <w:rFonts w:cs="Arial" w:ascii="Arial" w:hAnsi="Arial"/>
          <w:b/>
          <w:bCs/>
          <w:u w:val="single"/>
          <w:lang w:eastAsia="fr-FR"/>
        </w:rPr>
        <w:t>Calcul no 1 : En cas d’accueil de l’enfant cinquante-deux semaines par période de douze mois consécutifs</w:t>
      </w:r>
      <w:r>
        <w:rPr>
          <w:rStyle w:val="Ancredenotedebasdepage"/>
          <w:rFonts w:cs="Arial" w:ascii="Arial" w:hAnsi="Arial"/>
          <w:b/>
          <w:bCs/>
          <w:u w:val="single"/>
          <w:lang w:eastAsia="fr-FR"/>
        </w:rPr>
        <w:footnoteReference w:id="14"/>
      </w:r>
      <w:r>
        <w:rPr>
          <w:rFonts w:cs="Arial" w:ascii="Arial" w:hAnsi="Arial"/>
          <w:color w:val="000000"/>
          <w:lang w:eastAsia="fr-FR"/>
        </w:rPr>
        <w:t>, le salaire mensuel brut est déterminé en opérant le calcul suivant :</w:t>
      </w:r>
    </w:p>
    <w:p>
      <w:pPr>
        <w:pStyle w:val="Normal"/>
        <w:spacing w:lineRule="auto" w:line="360" w:before="0" w:after="0"/>
        <w:jc w:val="center"/>
        <w:rPr>
          <w:rFonts w:ascii="Arial" w:hAnsi="Arial" w:cs="Arial"/>
          <w:color w:val="0070C0"/>
          <w:lang w:eastAsia="fr-FR"/>
        </w:rPr>
      </w:pPr>
      <w:r>
        <w:rPr>
          <w:rFonts w:cs="Arial" w:ascii="Arial" w:hAnsi="Arial"/>
          <w:color w:val="0070C0"/>
          <w:lang w:eastAsia="fr-FR"/>
        </w:rPr>
        <w:t>nombre d’heures de travail par semaine × 52 semaines /12 mois =</w:t>
      </w:r>
    </w:p>
    <w:p>
      <w:pPr>
        <w:pStyle w:val="Normal"/>
        <w:spacing w:lineRule="auto" w:line="360" w:before="0" w:after="0"/>
        <w:jc w:val="center"/>
        <w:rPr>
          <w:rFonts w:ascii="Arial" w:hAnsi="Arial" w:cs="Arial"/>
          <w:color w:val="0070C0"/>
          <w:lang w:eastAsia="fr-FR"/>
        </w:rPr>
      </w:pPr>
      <w:r>
        <w:rPr>
          <w:rFonts w:cs="Arial" w:ascii="Arial" w:hAnsi="Arial"/>
          <w:color w:val="0070C0"/>
          <w:lang w:eastAsia="fr-FR"/>
        </w:rPr>
        <w:t>nombre d’heures de travail par mois x salaire horaire brut</w:t>
      </w:r>
    </w:p>
    <w:p>
      <w:pPr>
        <w:pStyle w:val="Normal"/>
        <w:spacing w:lineRule="auto" w:line="360" w:before="0" w:after="0"/>
        <w:jc w:val="center"/>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salaire mensualisé est versé chaque mois, y compris durant les périodes de congés payés de l’assistant maternel, sous réserve des droits acquis par ce dernier au cours de la période de référence.</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b/>
          <w:b/>
          <w:bCs/>
          <w:u w:val="single"/>
        </w:rPr>
      </w:pPr>
      <w:r>
        <w:rPr>
          <w:rFonts w:cs="Arial" w:ascii="Arial" w:hAnsi="Arial"/>
          <w:b/>
          <w:bCs/>
          <w:u w:val="single"/>
        </w:rPr>
        <w:t>Calcul n</w:t>
      </w:r>
      <w:r>
        <w:rPr>
          <w:rFonts w:cs="Arial" w:ascii="Arial" w:hAnsi="Arial"/>
          <w:b/>
          <w:bCs/>
          <w:u w:val="single"/>
          <w:vertAlign w:val="superscript"/>
        </w:rPr>
        <w:t>o</w:t>
      </w:r>
      <w:r>
        <w:rPr>
          <w:rFonts w:cs="Arial" w:ascii="Arial" w:hAnsi="Arial"/>
          <w:b/>
          <w:bCs/>
          <w:u w:val="single"/>
        </w:rPr>
        <w:t xml:space="preserve"> 2 : En cas d’accueil de l’enfant quarante-six semaines ou moins par période de douze mois consécutifs</w:t>
      </w:r>
      <w:r>
        <w:rPr>
          <w:rFonts w:cs="Arial" w:ascii="Arial" w:hAnsi="Arial"/>
          <w:color w:val="000000"/>
          <w:lang w:eastAsia="fr-FR"/>
        </w:rPr>
        <w:t>, le salaire mensuel brut est déterminé en opérant le calcul suivant :</w:t>
      </w:r>
    </w:p>
    <w:p>
      <w:pPr>
        <w:pStyle w:val="Normal"/>
        <w:spacing w:lineRule="auto" w:line="360" w:before="0" w:after="0"/>
        <w:jc w:val="center"/>
        <w:rPr>
          <w:rFonts w:ascii="Arial" w:hAnsi="Arial" w:cs="Arial"/>
          <w:color w:val="0070C0"/>
          <w:lang w:eastAsia="fr-FR"/>
        </w:rPr>
      </w:pPr>
      <w:r>
        <w:rPr>
          <w:rFonts w:cs="Arial" w:ascii="Arial" w:hAnsi="Arial"/>
          <w:color w:val="0070C0"/>
          <w:lang w:eastAsia="fr-FR"/>
        </w:rPr>
        <w:t>nombre d’heures de travail par semaine × nombre de semaines programmées /12 mois = nombre de travail par mois x salaire horaire brut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salaire mensualisé est versé chaque mois et n’inclut pas l’indemnité de congés payés</w:t>
      </w:r>
      <w:r>
        <w:rPr>
          <w:rStyle w:val="Ancredenotedebasdepage"/>
          <w:rFonts w:cs="Arial" w:ascii="Arial" w:hAnsi="Arial"/>
          <w:color w:val="000000"/>
          <w:lang w:eastAsia="fr-FR"/>
        </w:rPr>
        <w:footnoteReference w:id="15"/>
      </w:r>
      <w:r>
        <w:rPr>
          <w:rFonts w:cs="Arial" w:ascii="Arial" w:hAnsi="Arial"/>
          <w:color w:val="000000"/>
          <w:lang w:eastAsia="fr-FR"/>
        </w:rPr>
        <w:t xml:space="preserve">. </w:t>
      </w:r>
    </w:p>
    <w:p>
      <w:pPr>
        <w:pStyle w:val="Normal"/>
        <w:spacing w:lineRule="auto" w:line="360" w:before="0" w:after="0"/>
        <w:jc w:val="both"/>
        <w:rPr>
          <w:rFonts w:ascii="Arial" w:hAnsi="Arial" w:cs="Arial"/>
          <w:lang w:eastAsia="fr-FR"/>
        </w:rPr>
      </w:pPr>
      <w:r>
        <w:rPr>
          <w:rFonts w:cs="Arial" w:ascii="Arial" w:hAnsi="Arial"/>
          <w:lang w:eastAsia="fr-FR"/>
        </w:rPr>
        <w:t>Une régularisation prévisionnelle est réalisée chaque année à la date anniversaire du contrat du travail, en comparant les salaires mensualisés versés pendant les douze (12) derniers mois écoulés, aux salaires qui auraient dû être versés en application du contrat de travail, au titre des heures réellement effectuées. Cette régularisation est établie par un écrit, signé par les parties. Au cours de l’exécution du contrat de travail, les régularisations prévisionnelles annuelles se compensent entre elles et n’entrainent pas de règlement.</w:t>
      </w:r>
    </w:p>
    <w:p>
      <w:pPr>
        <w:pStyle w:val="Normal"/>
        <w:spacing w:lineRule="auto" w:line="360" w:before="0" w:after="0"/>
        <w:jc w:val="both"/>
        <w:rPr>
          <w:rFonts w:ascii="Arial" w:hAnsi="Arial" w:cs="Arial"/>
          <w:lang w:eastAsia="fr-FR"/>
        </w:rPr>
      </w:pPr>
      <w:r>
        <w:rPr>
          <w:rFonts w:cs="Arial" w:ascii="Arial" w:hAnsi="Arial"/>
          <w:lang w:eastAsia="fr-FR"/>
        </w:rPr>
        <w:t>À la fin du contrat de travail, les sommes restant dues au titre de la régularisation sont déclarées et font l’objet d’un règlement</w:t>
      </w:r>
      <w:r>
        <w:rPr>
          <w:rStyle w:val="Ancredenotedebasdepage"/>
          <w:rFonts w:cs="Arial" w:ascii="Arial" w:hAnsi="Arial"/>
          <w:lang w:eastAsia="fr-FR"/>
        </w:rPr>
        <w:footnoteReference w:id="16"/>
      </w:r>
      <w:r>
        <w:rPr>
          <w:rFonts w:cs="Arial" w:ascii="Arial" w:hAnsi="Arial"/>
          <w:lang w:eastAsia="fr-FR"/>
        </w:rPr>
        <w:t>.</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b/>
          <w:b/>
          <w:bCs/>
          <w:u w:val="single"/>
        </w:rPr>
      </w:pPr>
      <w:r>
        <w:rPr>
          <w:rFonts w:cs="Arial" w:ascii="Arial" w:hAnsi="Arial"/>
          <w:b/>
          <w:bCs/>
          <w:u w:val="single"/>
        </w:rPr>
        <w:t>Calcul n</w:t>
      </w:r>
      <w:r>
        <w:rPr>
          <w:rFonts w:cs="Arial" w:ascii="Arial" w:hAnsi="Arial"/>
          <w:b/>
          <w:bCs/>
          <w:u w:val="single"/>
          <w:vertAlign w:val="superscript"/>
        </w:rPr>
        <w:t>o</w:t>
      </w:r>
      <w:r>
        <w:rPr>
          <w:rFonts w:cs="Arial" w:ascii="Arial" w:hAnsi="Arial"/>
          <w:b/>
          <w:bCs/>
          <w:u w:val="single"/>
        </w:rPr>
        <w:t xml:space="preserve"> 3 Accueil occasionnel.</w:t>
      </w:r>
    </w:p>
    <w:p>
      <w:pPr>
        <w:pStyle w:val="Normal"/>
        <w:spacing w:lineRule="auto" w:line="360" w:before="0" w:after="0"/>
        <w:jc w:val="both"/>
        <w:rPr>
          <w:rFonts w:ascii="Arial" w:hAnsi="Arial" w:cs="Arial"/>
          <w:color w:val="000000"/>
          <w:lang w:eastAsia="fr-FR"/>
        </w:rPr>
      </w:pPr>
      <w:r>
        <w:drawing>
          <wp:anchor behindDoc="1" distT="0" distB="0" distL="0" distR="5080" simplePos="0" locked="0" layoutInCell="1" allowOverlap="1" relativeHeight="6">
            <wp:simplePos x="0" y="0"/>
            <wp:positionH relativeFrom="page">
              <wp:posOffset>5824855</wp:posOffset>
            </wp:positionH>
            <wp:positionV relativeFrom="paragraph">
              <wp:posOffset>234950</wp:posOffset>
            </wp:positionV>
            <wp:extent cx="1290320" cy="1685290"/>
            <wp:effectExtent l="0" t="0" r="0" b="0"/>
            <wp:wrapNone/>
            <wp:docPr id="2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 descr=""/>
                    <pic:cNvPicPr>
                      <a:picLocks noChangeAspect="1" noChangeArrowheads="1"/>
                    </pic:cNvPicPr>
                  </pic:nvPicPr>
                  <pic:blipFill>
                    <a:blip r:embed="rId13"/>
                    <a:stretch>
                      <a:fillRect/>
                    </a:stretch>
                  </pic:blipFill>
                  <pic:spPr bwMode="auto">
                    <a:xfrm>
                      <a:off x="0" y="0"/>
                      <a:ext cx="1290320" cy="1685290"/>
                    </a:xfrm>
                    <a:prstGeom prst="rect">
                      <a:avLst/>
                    </a:prstGeom>
                  </pic:spPr>
                </pic:pic>
              </a:graphicData>
            </a:graphic>
          </wp:anchor>
        </w:drawing>
      </w:r>
      <w:r>
        <w:rPr>
          <w:rFonts w:cs="Arial" w:ascii="Arial" w:hAnsi="Arial"/>
          <w:color w:val="000000"/>
          <w:lang w:eastAsia="fr-FR"/>
        </w:rPr>
        <w:t>E</w:t>
      </w:r>
      <w:r>
        <w:rPr>
          <w:rFonts w:cs="Arial" w:ascii="Arial" w:hAnsi="Arial"/>
          <w:color w:val="000000"/>
          <w:lang w:eastAsia="fr-FR"/>
        </w:rPr>
        <w:t>n cas d’accueil occasionnel inférieur ou égal à un (1) mois, le salaire brut est déterminé en opérant le calcul suivant :</w:t>
      </w:r>
    </w:p>
    <w:p>
      <w:pPr>
        <w:pStyle w:val="Normal"/>
        <w:spacing w:lineRule="auto" w:line="360" w:before="0" w:after="0"/>
        <w:jc w:val="center"/>
        <w:rPr>
          <w:rFonts w:ascii="Arial" w:hAnsi="Arial" w:cs="Arial"/>
          <w:color w:val="0070C0"/>
          <w:lang w:eastAsia="fr-FR"/>
        </w:rPr>
      </w:pPr>
      <w:r>
        <w:rPr>
          <w:rFonts w:cs="Arial" w:ascii="Arial" w:hAnsi="Arial"/>
          <w:color w:val="0070C0"/>
          <w:lang w:eastAsia="fr-FR"/>
        </w:rPr>
        <w:t>salaire horaire brut × nombre d’heures d’accueil.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salaire est versé au terme de l’accueil occasionnel.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En cas d’accueil occasionnel supérieur à un (1) mois, le salaire mensuel brut est déterminé en opérant le calcul suivant :</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center"/>
        <w:rPr>
          <w:rFonts w:ascii="Arial" w:hAnsi="Arial" w:cs="Arial"/>
          <w:color w:val="0070C0"/>
          <w:lang w:eastAsia="fr-FR"/>
        </w:rPr>
      </w:pPr>
      <w:r>
        <w:rPr>
          <w:rFonts w:cs="Arial" w:ascii="Arial" w:hAnsi="Arial"/>
          <w:color w:val="0070C0"/>
          <w:lang w:eastAsia="fr-FR"/>
        </w:rPr>
        <w:t>salaire horaire brut × nombre d’heures d’accueil effectuées au cours du mois.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salaire mensuel</w:t>
      </w:r>
      <w:bookmarkStart w:id="2" w:name="_GoBack"/>
      <w:bookmarkEnd w:id="2"/>
      <w:r>
        <w:rPr>
          <w:rFonts w:cs="Arial" w:ascii="Arial" w:hAnsi="Arial"/>
          <w:color w:val="000000"/>
          <w:lang w:eastAsia="fr-FR"/>
        </w:rPr>
        <w:t xml:space="preserve"> est versé dans les conditions prévues par l’article 112 du socle spécifique.</w:t>
      </w:r>
    </w:p>
    <w:p>
      <w:pPr>
        <w:pStyle w:val="Normal"/>
        <w:spacing w:lineRule="auto" w:line="360" w:before="0" w:after="0"/>
        <w:jc w:val="both"/>
        <w:rPr>
          <w:rFonts w:ascii="Arial" w:hAnsi="Arial" w:cs="Arial"/>
          <w:color w:val="000000"/>
        </w:rPr>
      </w:pPr>
      <w:r>
        <w:rPr>
          <w:rFonts w:cs="Arial" w:ascii="Arial" w:hAnsi="Arial"/>
          <w:color w:val="000000"/>
        </w:rPr>
      </w:r>
    </w:p>
    <w:p>
      <w:pPr>
        <w:pStyle w:val="Normal"/>
        <w:spacing w:lineRule="auto" w:line="360" w:before="0" w:after="0"/>
        <w:jc w:val="both"/>
        <w:rPr>
          <w:rFonts w:ascii="Arial" w:hAnsi="Arial" w:cs="Arial"/>
          <w:b/>
          <w:b/>
          <w:color w:val="0070C0"/>
        </w:rPr>
      </w:pPr>
      <w:r>
        <w:rPr/>
        <mc:AlternateContent>
          <mc:Choice Requires="wps">
            <w:drawing>
              <wp:inline distT="0" distB="0" distL="0" distR="0" wp14:anchorId="3697AA76">
                <wp:extent cx="4914900" cy="247650"/>
                <wp:effectExtent l="0" t="0" r="0" b="0"/>
                <wp:docPr id="29" name=""/>
                <a:graphic xmlns:a="http://schemas.openxmlformats.org/drawingml/2006/main">
                  <a:graphicData uri="http://schemas.microsoft.com/office/word/2010/wordprocessingShape">
                    <wps:wsp>
                      <wps:cNvSpPr/>
                      <wps:spPr>
                        <a:xfrm>
                          <a:off x="0" y="0"/>
                          <a:ext cx="491436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Les éléments qui peuvent modifier le salaire mensualisé de base :</w:t>
                            </w:r>
                          </w:p>
                          <w:p>
                            <w:pPr>
                              <w:pStyle w:val="Contenudecadre"/>
                              <w:spacing w:lineRule="exact" w:line="384" w:before="0" w:after="200"/>
                              <w:ind w:left="28" w:hanging="0"/>
                              <w:rPr/>
                            </w:pPr>
                            <w:r>
                              <w:rPr>
                                <w:rFonts w:cs="Arial" w:ascii="Arial" w:hAnsi="Arial"/>
                                <w:b/>
                                <w:color w:val="000000"/>
                              </w:rPr>
                              <w:t>REMUNERATION</w:t>
                            </w:r>
                          </w:p>
                        </w:txbxContent>
                      </wps:txbx>
                      <wps:bodyPr lIns="0" rIns="0" tIns="0" bIns="0">
                        <a:noAutofit/>
                      </wps:bodyPr>
                    </wps:wsp>
                  </a:graphicData>
                </a:graphic>
              </wp:inline>
            </w:drawing>
          </mc:Choice>
          <mc:Fallback>
            <w:pict>
              <v:rect id="shape_0" fillcolor="#00aeef" stroked="f" style="position:absolute;margin-left:0pt;margin-top:0pt;width:386.9pt;height:19.4pt" wp14:anchorId="3697AA76">
                <w10:wrap type="square"/>
                <v:fill o:detectmouseclick="t" type="solid" color2="#ff5110"/>
                <v:stroke color="#3465a4" joinstyle="round" endcap="flat"/>
                <v:textbo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Les éléments qui peuvent modifier le salaire mensualisé de base :</w:t>
                      </w:r>
                    </w:p>
                    <w:p>
                      <w:pPr>
                        <w:pStyle w:val="Contenudecadre"/>
                        <w:spacing w:lineRule="exact" w:line="384" w:before="0" w:after="200"/>
                        <w:ind w:left="28" w:hanging="0"/>
                        <w:rPr/>
                      </w:pPr>
                      <w:r>
                        <w:rPr>
                          <w:rFonts w:cs="Arial" w:ascii="Arial" w:hAnsi="Arial"/>
                          <w:b/>
                          <w:color w:val="000000"/>
                        </w:rPr>
                        <w:t>REMUNERATION</w:t>
                      </w:r>
                    </w:p>
                  </w:txbxContent>
                </v:textbox>
              </v:rect>
            </w:pict>
          </mc:Fallback>
        </mc:AlternateContent>
      </w:r>
    </w:p>
    <w:p>
      <w:pPr>
        <w:pStyle w:val="Normal"/>
        <w:spacing w:lineRule="auto" w:line="240" w:before="0" w:after="0"/>
        <w:jc w:val="both"/>
        <w:rPr>
          <w:rFonts w:ascii="Arial" w:hAnsi="Arial" w:cs="Arial"/>
          <w:b/>
          <w:b/>
          <w:color w:val="0070C0"/>
        </w:rPr>
      </w:pPr>
      <w:r>
        <w:rPr>
          <w:rFonts w:cs="Arial" w:ascii="Arial" w:hAnsi="Arial"/>
          <w:b/>
          <w:color w:val="0070C0"/>
        </w:rPr>
        <w:t>Se rajoutent à la mensualisation :</w:t>
      </w:r>
    </w:p>
    <w:p>
      <w:pPr>
        <w:pStyle w:val="Normal"/>
        <w:spacing w:lineRule="auto" w:line="240" w:before="0" w:after="0"/>
        <w:jc w:val="both"/>
        <w:rPr>
          <w:rFonts w:ascii="Arial" w:hAnsi="Arial" w:cs="Arial"/>
          <w:color w:val="0070C0"/>
          <w:u w:val="single"/>
        </w:rPr>
      </w:pPr>
      <w:r>
        <w:rPr>
          <w:rFonts w:cs="Arial" w:ascii="Arial" w:hAnsi="Arial"/>
          <w:color w:val="0070C0"/>
          <w:u w:val="single"/>
        </w:rPr>
      </w:r>
    </w:p>
    <w:p>
      <w:pPr>
        <w:pStyle w:val="Normal"/>
        <w:widowControl w:val="false"/>
        <w:spacing w:lineRule="auto" w:line="360" w:before="0" w:after="0"/>
        <w:jc w:val="both"/>
        <w:rPr>
          <w:rFonts w:ascii="Arial" w:hAnsi="Arial" w:cs="Arial"/>
        </w:rPr>
      </w:pPr>
      <w:r>
        <w:rPr>
          <w:rFonts w:cs="Arial" w:ascii="Arial" w:hAnsi="Arial"/>
          <w:b/>
          <w:u w:val="single"/>
        </w:rPr>
        <w:t>Les heures complémentaires</w:t>
      </w:r>
      <w:r>
        <w:rPr>
          <w:rStyle w:val="Ancredenotedebasdepage"/>
          <w:rFonts w:cs="Arial" w:ascii="Arial" w:hAnsi="Arial"/>
          <w:b/>
          <w:u w:val="single"/>
        </w:rPr>
        <w:footnoteReference w:id="17"/>
      </w:r>
      <w:r>
        <w:rPr>
          <w:rFonts w:cs="Arial" w:ascii="Arial" w:hAnsi="Arial"/>
        </w:rPr>
        <w:t> : les heures de travail effectuées au-delà de la durée de travail hebdomadaire prévue au contrat et jusqu’à quarante-cinq (45) heures par semaine incluses, sont considérées comme des heures complémentaires. Si le nombre d’heures complémentaires effectuées par l’assistant maternel, à la demande du particulier employeur, excède un tiers (1/3) de la durée des heures complémentaires prévues au contrat de travail, pendant seize (16) semaines consécutives, alors les parties doivent se rencontrer afin d’échanger sur les modalités d’organisation du travail. Les heures complémentaires, peuvent donner lieu à une majoration de salaire, sur décision écrite des parties prévue dans le contrat de travail.</w:t>
      </w:r>
    </w:p>
    <w:p>
      <w:pPr>
        <w:pStyle w:val="Normal"/>
        <w:widowControl w:val="false"/>
        <w:spacing w:lineRule="auto" w:line="360" w:before="0" w:after="0"/>
        <w:jc w:val="both"/>
        <w:rPr>
          <w:rFonts w:ascii="Arial" w:hAnsi="Arial" w:cs="Arial"/>
        </w:rPr>
      </w:pPr>
      <w:r>
        <w:rPr>
          <w:rFonts w:cs="Arial" w:ascii="Arial" w:hAnsi="Arial"/>
        </w:rPr>
      </w:r>
    </w:p>
    <w:p>
      <w:pPr>
        <w:pStyle w:val="Normal"/>
        <w:widowControl w:val="false"/>
        <w:spacing w:lineRule="auto" w:line="360" w:before="0" w:after="0"/>
        <w:jc w:val="both"/>
        <w:rPr>
          <w:rFonts w:ascii="Arial" w:hAnsi="Arial" w:cs="Arial"/>
        </w:rPr>
      </w:pPr>
      <w:r>
        <w:rPr>
          <w:rFonts w:cs="Arial" w:ascii="Arial" w:hAnsi="Arial"/>
          <w:b/>
          <w:u w:val="single"/>
        </w:rPr>
        <w:t>Les heures majorées</w:t>
      </w:r>
      <w:r>
        <w:rPr>
          <w:rFonts w:cs="Arial" w:ascii="Arial" w:hAnsi="Arial"/>
        </w:rPr>
        <w:t xml:space="preserve"> : les heures de travail effectuées </w:t>
      </w:r>
      <w:r>
        <w:rPr>
          <w:rFonts w:cs="Arial" w:ascii="Arial" w:hAnsi="Arial"/>
          <w:lang w:eastAsia="fr-FR"/>
        </w:rPr>
        <w:t>au-delà de quarante-cinq (45) heures de travail par semaine, et dans la limite de la durée</w:t>
      </w:r>
      <w:r>
        <w:rPr>
          <w:rFonts w:cs="Arial" w:ascii="Arial" w:hAnsi="Arial"/>
        </w:rPr>
        <w:t xml:space="preserve"> </w:t>
      </w:r>
      <w:r>
        <w:rPr>
          <w:rFonts w:cs="Arial" w:ascii="Arial" w:hAnsi="Arial"/>
          <w:lang w:eastAsia="fr-FR"/>
        </w:rPr>
        <w:t>maximale de travail, sont considérées comme des heures majorées.</w:t>
      </w:r>
      <w:r>
        <w:rPr>
          <w:rFonts w:cs="Arial" w:ascii="Arial" w:hAnsi="Arial"/>
        </w:rPr>
        <w:t xml:space="preserve"> Elles ouvrent droit à une majoration du salaire. Le taux de majoration applicable est déterminé par les parties et précisé dans le contrat de travail.</w:t>
      </w:r>
    </w:p>
    <w:p>
      <w:pPr>
        <w:pStyle w:val="Normal"/>
        <w:widowControl w:val="false"/>
        <w:spacing w:lineRule="auto" w:line="360" w:before="0" w:after="0"/>
        <w:jc w:val="both"/>
        <w:rPr>
          <w:rFonts w:ascii="Arial" w:hAnsi="Arial" w:cs="Arial"/>
        </w:rPr>
      </w:pPr>
      <w:r>
        <w:rPr>
          <w:rFonts w:cs="Arial" w:ascii="Arial" w:hAnsi="Arial"/>
        </w:rPr>
        <w:t>Il ne peut pas être inférieur à dix pour cent (10 %).</w:t>
      </w:r>
    </w:p>
    <w:p>
      <w:pPr>
        <w:pStyle w:val="Normal"/>
        <w:widowControl w:val="false"/>
        <w:spacing w:lineRule="auto" w:line="360" w:before="0" w:after="0"/>
        <w:jc w:val="both"/>
        <w:rPr>
          <w:rFonts w:ascii="Arial" w:hAnsi="Arial" w:cs="Arial"/>
        </w:rPr>
      </w:pPr>
      <w:r>
        <w:rPr>
          <w:rFonts w:cs="Arial" w:ascii="Arial" w:hAnsi="Arial"/>
        </w:rPr>
      </w:r>
    </w:p>
    <w:p>
      <w:pPr>
        <w:pStyle w:val="Normal"/>
        <w:widowControl w:val="false"/>
        <w:spacing w:lineRule="auto" w:line="360" w:before="0" w:after="0"/>
        <w:jc w:val="both"/>
        <w:rPr>
          <w:rFonts w:ascii="Arial" w:hAnsi="Arial" w:cs="Arial"/>
        </w:rPr>
      </w:pPr>
      <w:r>
        <w:drawing>
          <wp:anchor behindDoc="1" distT="0" distB="0" distL="0" distR="0" simplePos="0" locked="0" layoutInCell="1" allowOverlap="1" relativeHeight="15">
            <wp:simplePos x="0" y="0"/>
            <wp:positionH relativeFrom="page">
              <wp:posOffset>5820410</wp:posOffset>
            </wp:positionH>
            <wp:positionV relativeFrom="paragraph">
              <wp:posOffset>999490</wp:posOffset>
            </wp:positionV>
            <wp:extent cx="657225" cy="858520"/>
            <wp:effectExtent l="0" t="0" r="0" b="0"/>
            <wp:wrapNone/>
            <wp:docPr id="3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 descr=""/>
                    <pic:cNvPicPr>
                      <a:picLocks noChangeAspect="1" noChangeArrowheads="1"/>
                    </pic:cNvPicPr>
                  </pic:nvPicPr>
                  <pic:blipFill>
                    <a:blip r:embed="rId14"/>
                    <a:stretch>
                      <a:fillRect/>
                    </a:stretch>
                  </pic:blipFill>
                  <pic:spPr bwMode="auto">
                    <a:xfrm>
                      <a:off x="0" y="0"/>
                      <a:ext cx="657225" cy="858520"/>
                    </a:xfrm>
                    <a:prstGeom prst="rect">
                      <a:avLst/>
                    </a:prstGeom>
                  </pic:spPr>
                </pic:pic>
              </a:graphicData>
            </a:graphic>
          </wp:anchor>
        </w:drawing>
      </w:r>
      <w:r>
        <w:rPr>
          <w:rFonts w:cs="Arial" w:ascii="Arial" w:hAnsi="Arial"/>
          <w:b/>
          <w:u w:val="single"/>
        </w:rPr>
        <w:t>L</w:t>
      </w:r>
      <w:r>
        <w:rPr>
          <w:rFonts w:cs="Arial" w:ascii="Arial" w:hAnsi="Arial"/>
          <w:b/>
          <w:u w:val="single"/>
        </w:rPr>
        <w:t>es heures majorées en cas de difficultés particulières liées à l’enfant</w:t>
      </w:r>
      <w:r>
        <w:rPr>
          <w:rFonts w:cs="Arial" w:ascii="Arial" w:hAnsi="Arial"/>
        </w:rPr>
        <w:t> : l’accueil d’un enfant présentant des difficultés particulières, temporaires ou permanentes, ouvre droit à une majoration du salaire. Le taux de majoration applicable est déterminé par les parties en fonction de l’importance des difficultés suscitées par l’accueil de l’enfant et précisé dans le contrat de travail.</w:t>
      </w:r>
      <w:r>
        <w:rPr>
          <w:lang w:eastAsia="fr-FR"/>
        </w:rPr>
        <w:t xml:space="preserve"> </w:t>
      </w:r>
    </w:p>
    <w:p>
      <w:pPr>
        <w:pStyle w:val="Normal"/>
        <w:widowControl w:val="false"/>
        <w:spacing w:lineRule="auto" w:line="360" w:before="0" w:after="0"/>
        <w:jc w:val="both"/>
        <w:rPr>
          <w:rFonts w:ascii="Arial" w:hAnsi="Arial" w:cs="Arial"/>
        </w:rPr>
      </w:pPr>
      <w:r>
        <w:rPr>
          <w:rFonts w:cs="Arial" w:ascii="Arial" w:hAnsi="Arial"/>
        </w:rPr>
      </w:r>
    </w:p>
    <w:p>
      <w:pPr>
        <w:pStyle w:val="Normal"/>
        <w:widowControl w:val="false"/>
        <w:spacing w:lineRule="auto" w:line="360" w:before="0" w:after="0"/>
        <w:jc w:val="both"/>
        <w:rPr>
          <w:rFonts w:ascii="Arial" w:hAnsi="Arial" w:cs="Arial"/>
          <w:b/>
          <w:b/>
          <w:u w:val="single"/>
        </w:rPr>
      </w:pPr>
      <w:r>
        <w:rPr>
          <w:rFonts w:cs="Arial" w:ascii="Arial" w:hAnsi="Arial"/>
          <w:b/>
          <w:u w:val="single"/>
        </w:rPr>
        <w:t>Le cas échéant l’indemnité de congés payés.</w:t>
      </w:r>
    </w:p>
    <w:p>
      <w:pPr>
        <w:pStyle w:val="Normal"/>
        <w:spacing w:lineRule="exact" w:line="384"/>
        <w:ind w:left="28" w:hanging="0"/>
        <w:rPr>
          <w:rFonts w:ascii="Arial" w:hAnsi="Arial" w:cs="Arial"/>
          <w:b/>
          <w:b/>
          <w:u w:val="single"/>
        </w:rPr>
      </w:pPr>
      <w:r>
        <w:rPr>
          <w:rFonts w:cs="Arial" w:ascii="Arial" w:hAnsi="Arial"/>
          <w:b/>
          <w:u w:val="single"/>
        </w:rPr>
        <w:t>Les indemnités</w:t>
      </w:r>
    </w:p>
    <w:p>
      <w:pPr>
        <w:pStyle w:val="Normal"/>
        <w:spacing w:lineRule="auto" w:line="360"/>
        <w:jc w:val="both"/>
        <w:rPr>
          <w:rFonts w:ascii="Arial" w:hAnsi="Arial" w:cs="Arial"/>
          <w:color w:val="0070C0"/>
        </w:rPr>
      </w:pPr>
      <w:r>
        <w:rPr>
          <w:rFonts w:cs="Arial" w:ascii="Arial" w:hAnsi="Arial"/>
        </w:rPr>
        <w:t xml:space="preserve">Elles ne sont pas soumises à cotisations et </w:t>
      </w:r>
      <w:r>
        <w:rPr>
          <w:rFonts w:cs="Arial" w:ascii="Arial" w:hAnsi="Arial"/>
          <w:u w:val="single"/>
        </w:rPr>
        <w:t>ne sont versées que les jours de présence effective de l’enfant</w:t>
      </w:r>
      <w:r>
        <w:rPr>
          <w:rFonts w:cs="Arial" w:ascii="Arial" w:hAnsi="Arial"/>
        </w:rPr>
        <w:t>. Elles ne peuvent en aucun cas être mensualisées.</w:t>
      </w:r>
    </w:p>
    <w:p>
      <w:pPr>
        <w:pStyle w:val="Normal"/>
        <w:numPr>
          <w:ilvl w:val="0"/>
          <w:numId w:val="6"/>
        </w:numPr>
        <w:spacing w:lineRule="auto" w:line="360" w:before="0" w:after="0"/>
        <w:jc w:val="both"/>
        <w:rPr>
          <w:rFonts w:ascii="Arial" w:hAnsi="Arial" w:cs="Arial"/>
          <w:b/>
          <w:b/>
          <w:color w:val="0070C0"/>
        </w:rPr>
      </w:pPr>
      <w:r>
        <w:rPr>
          <w:rFonts w:cs="Arial" w:ascii="Arial" w:hAnsi="Arial"/>
          <w:b/>
          <w:color w:val="0070C0"/>
        </w:rPr>
        <w:t>L’indemnité d’entretien</w:t>
      </w:r>
      <w:r>
        <w:rPr>
          <w:rStyle w:val="Ancredenotedebasdepage"/>
          <w:rFonts w:cs="Arial" w:ascii="Arial" w:hAnsi="Arial"/>
          <w:b/>
          <w:color w:val="0070C0"/>
        </w:rPr>
        <w:footnoteReference w:id="18"/>
      </w:r>
    </w:p>
    <w:p>
      <w:pPr>
        <w:pStyle w:val="Normal"/>
        <w:spacing w:lineRule="auto" w:line="360" w:before="0" w:after="0"/>
        <w:ind w:left="360" w:hanging="0"/>
        <w:jc w:val="both"/>
        <w:rPr>
          <w:rFonts w:ascii="Arial" w:hAnsi="Arial" w:cs="Arial"/>
        </w:rPr>
      </w:pPr>
      <w:r>
        <w:rPr>
          <w:rFonts w:cs="Arial" w:ascii="Arial" w:hAnsi="Arial"/>
        </w:rPr>
        <w:t>Une indemnité d’entretien est versée à l’assistant maternel en sus du salaire, afin de couvrir les frais occasionnés par l’accueil de l’enfant, tels que définis par les dispositions légales et réglementaires de droit commun applicables.</w:t>
      </w:r>
    </w:p>
    <w:p>
      <w:pPr>
        <w:pStyle w:val="Normal"/>
        <w:spacing w:lineRule="auto" w:line="360" w:before="0" w:after="0"/>
        <w:ind w:left="360" w:hanging="0"/>
        <w:jc w:val="both"/>
        <w:rPr>
          <w:rFonts w:ascii="Arial" w:hAnsi="Arial" w:cs="Arial"/>
        </w:rPr>
      </w:pPr>
      <w:r>
        <w:rPr>
          <w:rFonts w:cs="Arial" w:ascii="Arial" w:hAnsi="Arial"/>
        </w:rPr>
        <w:t>Elle est versée en cas de travail effectif, par heure de travail.</w:t>
      </w:r>
    </w:p>
    <w:p>
      <w:pPr>
        <w:pStyle w:val="Normal"/>
        <w:spacing w:lineRule="auto" w:line="360" w:before="0" w:after="0"/>
        <w:ind w:left="360" w:hanging="0"/>
        <w:jc w:val="both"/>
        <w:rPr>
          <w:rFonts w:ascii="Arial" w:hAnsi="Arial" w:cs="Arial"/>
        </w:rPr>
      </w:pPr>
      <w:r>
        <w:rPr>
          <w:rFonts w:cs="Arial" w:ascii="Arial" w:hAnsi="Arial"/>
        </w:rPr>
        <w:t>Le montant horaire de cette indemnité est prévu dans le contrat de travail.</w:t>
      </w:r>
    </w:p>
    <w:p>
      <w:pPr>
        <w:pStyle w:val="Normal"/>
        <w:spacing w:lineRule="auto" w:line="360" w:before="0" w:after="0"/>
        <w:ind w:left="360" w:hanging="0"/>
        <w:jc w:val="both"/>
        <w:rPr>
          <w:rFonts w:ascii="Arial" w:hAnsi="Arial" w:cs="Arial"/>
        </w:rPr>
      </w:pPr>
      <w:r>
        <w:rPr>
          <w:rFonts w:cs="Arial" w:ascii="Arial" w:hAnsi="Arial"/>
        </w:rPr>
        <w:t>Il varie en fonction de la durée de travail effectif, sans pouvoir être inférieur à quatre-vingt-dix pour cent (90 %) du minimum garanti lorsque la durée de travail journalière est de neuf (9) heures.</w:t>
      </w:r>
    </w:p>
    <w:p>
      <w:pPr>
        <w:pStyle w:val="Normal"/>
        <w:spacing w:lineRule="auto" w:line="360" w:before="0" w:after="0"/>
        <w:ind w:left="360" w:hanging="0"/>
        <w:jc w:val="both"/>
        <w:rPr>
          <w:rFonts w:ascii="Arial" w:hAnsi="Arial" w:cs="Arial"/>
        </w:rPr>
      </w:pPr>
      <w:r>
        <w:rPr>
          <w:rFonts w:cs="Arial" w:ascii="Arial" w:hAnsi="Arial"/>
        </w:rPr>
        <w:t>Quel que soit le nombre d’heures de travail effectif par jour de travail, le montant journalier de cette indemnité ne peut pas être inférieur à deux virgule soixante-cinq euros (2,65 €).</w:t>
      </w:r>
    </w:p>
    <w:p>
      <w:pPr>
        <w:pStyle w:val="Normal"/>
        <w:spacing w:lineRule="auto" w:line="360" w:before="0" w:after="0"/>
        <w:ind w:left="360" w:hanging="0"/>
        <w:jc w:val="both"/>
        <w:rPr>
          <w:rFonts w:ascii="Arial" w:hAnsi="Arial" w:cs="Arial"/>
        </w:rPr>
      </w:pPr>
      <w:r>
        <w:rPr>
          <w:rFonts w:cs="Arial" w:ascii="Arial" w:hAnsi="Arial"/>
        </w:rPr>
        <w:t xml:space="preserve">L’indemnité d’entretien n’est pas prise en compte pour déterminer l’indemnité de congés payés à verser au salarié. </w:t>
      </w:r>
    </w:p>
    <w:p>
      <w:pPr>
        <w:pStyle w:val="Normal"/>
        <w:spacing w:lineRule="auto" w:line="360" w:before="0" w:after="0"/>
        <w:ind w:left="360" w:hanging="0"/>
        <w:jc w:val="both"/>
        <w:rPr>
          <w:rFonts w:ascii="Arial" w:hAnsi="Arial" w:cs="Arial"/>
        </w:rPr>
      </w:pPr>
      <w:r>
        <w:rPr>
          <w:rFonts w:cs="Arial" w:ascii="Arial" w:hAnsi="Arial"/>
        </w:rPr>
      </w:r>
    </w:p>
    <w:p>
      <w:pPr>
        <w:pStyle w:val="Normal"/>
        <w:spacing w:lineRule="auto" w:line="360" w:before="0" w:after="0"/>
        <w:ind w:left="360" w:hanging="0"/>
        <w:jc w:val="both"/>
        <w:rPr>
          <w:rFonts w:ascii="Arial" w:hAnsi="Arial" w:cs="Arial"/>
        </w:rPr>
      </w:pPr>
      <w:r>
        <w:drawing>
          <wp:anchor behindDoc="1" distT="0" distB="6985" distL="0" distR="0" simplePos="0" locked="0" layoutInCell="1" allowOverlap="1" relativeHeight="11">
            <wp:simplePos x="0" y="0"/>
            <wp:positionH relativeFrom="page">
              <wp:posOffset>1397635</wp:posOffset>
            </wp:positionH>
            <wp:positionV relativeFrom="paragraph">
              <wp:posOffset>-282575</wp:posOffset>
            </wp:positionV>
            <wp:extent cx="4648200" cy="6069965"/>
            <wp:effectExtent l="0" t="0" r="0" b="0"/>
            <wp:wrapNone/>
            <wp:docPr id="32"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25" descr=""/>
                    <pic:cNvPicPr>
                      <a:picLocks noChangeAspect="1" noChangeArrowheads="1"/>
                    </pic:cNvPicPr>
                  </pic:nvPicPr>
                  <pic:blipFill>
                    <a:blip r:embed="rId15"/>
                    <a:stretch>
                      <a:fillRect/>
                    </a:stretch>
                  </pic:blipFill>
                  <pic:spPr bwMode="auto">
                    <a:xfrm>
                      <a:off x="0" y="0"/>
                      <a:ext cx="4648200" cy="6069965"/>
                    </a:xfrm>
                    <a:prstGeom prst="rect">
                      <a:avLst/>
                    </a:prstGeom>
                  </pic:spPr>
                </pic:pic>
              </a:graphicData>
            </a:graphic>
          </wp:anchor>
        </w:drawing>
      </w:r>
      <w:r>
        <w:rPr>
          <w:rFonts w:cs="Arial" w:ascii="Arial" w:hAnsi="Arial"/>
        </w:rPr>
        <w:t>U</w:t>
      </w:r>
      <w:r>
        <w:rPr>
          <w:rFonts w:cs="Arial" w:ascii="Arial" w:hAnsi="Arial"/>
        </w:rPr>
        <w:t>n simulateur existe sur le site :</w:t>
      </w:r>
    </w:p>
    <w:p>
      <w:pPr>
        <w:pStyle w:val="Normal"/>
        <w:spacing w:lineRule="auto" w:line="360"/>
        <w:ind w:left="360" w:hanging="0"/>
        <w:jc w:val="both"/>
        <w:rPr/>
      </w:pPr>
      <w:hyperlink r:id="rId16">
        <w:r>
          <w:rPr>
            <w:rStyle w:val="LienInternet"/>
            <w:rFonts w:cs="Arial" w:ascii="Arial" w:hAnsi="Arial"/>
            <w:color w:val="0000FF"/>
            <w:u w:val="single"/>
          </w:rPr>
          <w:t>https://www.service-public.fr/simulateur/calcul/IndemniteEntretienAssistanteMaternelle</w:t>
        </w:r>
      </w:hyperlink>
    </w:p>
    <w:p>
      <w:pPr>
        <w:pStyle w:val="Normal"/>
        <w:numPr>
          <w:ilvl w:val="0"/>
          <w:numId w:val="6"/>
        </w:numPr>
        <w:spacing w:lineRule="auto" w:line="360" w:before="0" w:after="0"/>
        <w:rPr>
          <w:rFonts w:ascii="Arial" w:hAnsi="Arial" w:cs="Arial"/>
          <w:b/>
          <w:b/>
          <w:color w:val="0070C0"/>
        </w:rPr>
      </w:pPr>
      <w:r>
        <w:rPr>
          <w:rFonts w:cs="Arial" w:ascii="Arial" w:hAnsi="Arial"/>
          <w:b/>
          <w:color w:val="0070C0"/>
        </w:rPr>
        <w:t>L’indemnité de repas (voir l’annexe 1)</w:t>
      </w:r>
    </w:p>
    <w:p>
      <w:pPr>
        <w:pStyle w:val="Normal"/>
        <w:spacing w:lineRule="auto" w:line="360" w:before="0" w:after="0"/>
        <w:ind w:left="360" w:hanging="0"/>
        <w:jc w:val="both"/>
        <w:rPr>
          <w:rFonts w:ascii="Arial" w:hAnsi="Arial" w:cs="Arial"/>
        </w:rPr>
      </w:pPr>
      <w:r>
        <w:rPr>
          <w:rFonts w:cs="Arial" w:ascii="Arial" w:hAnsi="Arial"/>
        </w:rPr>
        <w:t>Lorsque l’assistant maternel fournit les repas pour l’enfant accueilli, une indemnité de repas est versée par le particulier employeur, en complément du salaire.</w:t>
      </w:r>
    </w:p>
    <w:p>
      <w:pPr>
        <w:pStyle w:val="Normal"/>
        <w:spacing w:lineRule="auto" w:line="360" w:before="0" w:after="0"/>
        <w:ind w:left="360" w:hanging="0"/>
        <w:jc w:val="both"/>
        <w:rPr>
          <w:rFonts w:ascii="Arial" w:hAnsi="Arial" w:cs="Arial"/>
        </w:rPr>
      </w:pPr>
      <w:r>
        <w:rPr>
          <w:rFonts w:cs="Arial" w:ascii="Arial" w:hAnsi="Arial"/>
        </w:rPr>
        <w:t>Les parties prévoient, dans le contrat de travail, la nature, le nombre de repas fournis ainsi que le montant de l’indemnité.</w:t>
      </w:r>
    </w:p>
    <w:p>
      <w:pPr>
        <w:pStyle w:val="Normal"/>
        <w:spacing w:lineRule="auto" w:line="360" w:before="0" w:after="0"/>
        <w:ind w:left="360" w:hanging="0"/>
        <w:jc w:val="both"/>
        <w:rPr>
          <w:rFonts w:ascii="Arial" w:hAnsi="Arial" w:cs="Arial"/>
        </w:rPr>
      </w:pPr>
      <w:r>
        <w:rPr>
          <w:rFonts w:cs="Arial" w:ascii="Arial" w:hAnsi="Arial"/>
        </w:rPr>
      </w:r>
    </w:p>
    <w:p>
      <w:pPr>
        <w:pStyle w:val="Normal"/>
        <w:spacing w:lineRule="auto" w:line="360" w:before="0" w:after="0"/>
        <w:ind w:left="360" w:hanging="0"/>
        <w:jc w:val="both"/>
        <w:rPr>
          <w:rFonts w:ascii="Arial" w:hAnsi="Arial" w:cs="Arial"/>
        </w:rPr>
      </w:pPr>
      <w:r>
        <w:rPr>
          <w:rFonts w:cs="Arial" w:ascii="Arial" w:hAnsi="Arial"/>
        </w:rPr>
        <w:t>En revanche, lorsque le particulier employeur fournit les repas de l’enfant, aucune indemnité n’est due à l’assistant maternel. Le particulier employeur communique par écrit à l’assistant maternel le coût, des repas fournis.</w:t>
      </w:r>
    </w:p>
    <w:p>
      <w:pPr>
        <w:pStyle w:val="Normal"/>
        <w:spacing w:lineRule="auto" w:line="360" w:before="0" w:after="0"/>
        <w:ind w:left="360" w:hanging="0"/>
        <w:jc w:val="both"/>
        <w:rPr>
          <w:rFonts w:ascii="Arial" w:hAnsi="Arial" w:cs="Arial"/>
        </w:rPr>
      </w:pPr>
      <w:r>
        <w:rPr>
          <w:rFonts w:cs="Arial" w:ascii="Arial" w:hAnsi="Arial"/>
        </w:rPr>
        <w:t>L’indemnité de repas n’est pas prise en compte pour déterminer l’indemnité de congés payés à verser au salarié.</w:t>
      </w:r>
    </w:p>
    <w:p>
      <w:pPr>
        <w:pStyle w:val="Normal"/>
        <w:spacing w:lineRule="auto" w:line="360" w:before="0" w:after="0"/>
        <w:jc w:val="both"/>
        <w:rPr>
          <w:rFonts w:ascii="Arial" w:hAnsi="Arial" w:cs="Arial"/>
          <w:b/>
          <w:b/>
          <w:color w:val="0070C0"/>
        </w:rPr>
      </w:pPr>
      <w:r>
        <w:rPr>
          <w:rFonts w:cs="Arial" w:ascii="Arial" w:hAnsi="Arial"/>
          <w:b/>
          <w:color w:val="0070C0"/>
        </w:rPr>
      </w:r>
    </w:p>
    <w:p>
      <w:pPr>
        <w:pStyle w:val="Normal"/>
        <w:numPr>
          <w:ilvl w:val="0"/>
          <w:numId w:val="6"/>
        </w:numPr>
        <w:spacing w:lineRule="auto" w:line="360" w:before="0" w:after="0"/>
        <w:jc w:val="both"/>
        <w:rPr>
          <w:rFonts w:ascii="Arial" w:hAnsi="Arial" w:cs="Arial"/>
          <w:b/>
          <w:b/>
          <w:color w:val="0070C0"/>
        </w:rPr>
      </w:pPr>
      <w:r>
        <w:rPr>
          <w:rFonts w:cs="Arial" w:ascii="Arial" w:hAnsi="Arial"/>
          <w:b/>
          <w:color w:val="0070C0"/>
        </w:rPr>
        <w:t>L’indemnité de déplacement</w:t>
      </w:r>
    </w:p>
    <w:p>
      <w:pPr>
        <w:pStyle w:val="Normal"/>
        <w:spacing w:lineRule="auto" w:line="360" w:before="0" w:after="0"/>
        <w:ind w:left="360" w:hanging="0"/>
        <w:jc w:val="both"/>
        <w:rPr>
          <w:rFonts w:ascii="Arial" w:hAnsi="Arial" w:cs="Arial"/>
        </w:rPr>
      </w:pPr>
      <w:r>
        <w:rPr>
          <w:rFonts w:cs="Arial" w:ascii="Arial" w:hAnsi="Arial"/>
        </w:rPr>
        <w:t>Si le particulier employeur demande à l’assistant maternel, qui l’accepte, d’utiliser son véhicule personnel afin de transporter l’enfant accueilli, une indemnité</w:t>
      </w:r>
      <w:r>
        <w:rPr>
          <w:rStyle w:val="Ancredenotedebasdepage"/>
          <w:rFonts w:cs="Arial" w:ascii="Arial" w:hAnsi="Arial"/>
        </w:rPr>
        <w:footnoteReference w:id="19"/>
      </w:r>
      <w:r>
        <w:rPr>
          <w:rFonts w:cs="Arial" w:ascii="Arial" w:hAnsi="Arial"/>
        </w:rPr>
        <w:t xml:space="preserve"> liée à la conduite d’un véhicule est alors versée à l’assistant maternel.</w:t>
      </w:r>
    </w:p>
    <w:p>
      <w:pPr>
        <w:pStyle w:val="Normal"/>
        <w:spacing w:lineRule="auto" w:line="360" w:before="0" w:after="0"/>
        <w:ind w:left="360" w:hanging="0"/>
        <w:jc w:val="both"/>
        <w:rPr>
          <w:rFonts w:ascii="Arial" w:hAnsi="Arial" w:cs="Arial"/>
        </w:rPr>
      </w:pPr>
      <w:r>
        <w:rPr>
          <w:rFonts w:cs="Arial" w:ascii="Arial" w:hAnsi="Arial"/>
        </w:rPr>
        <w:t>Le montant de l’indemnité kilométrique est fixé par les parties dans le contrat de travail. Il ne peut être ni inférieur au barème de l’administration ni supérieur au barème fiscal. Un barème est disponible auprès du service des impôts (impots.gouv).</w:t>
      </w:r>
    </w:p>
    <w:p>
      <w:pPr>
        <w:pStyle w:val="Normal"/>
        <w:spacing w:lineRule="auto" w:line="360" w:before="0" w:after="0"/>
        <w:ind w:left="360" w:hanging="0"/>
        <w:jc w:val="both"/>
        <w:rPr>
          <w:rFonts w:ascii="Arial" w:hAnsi="Arial" w:cs="Arial"/>
        </w:rPr>
      </w:pPr>
      <w:r>
        <w:rPr>
          <w:rFonts w:cs="Arial" w:ascii="Arial" w:hAnsi="Arial"/>
        </w:rPr>
        <w:t>Lorsque plusieurs particuliers employeurs sont demandeurs de déplacements, l’indemnité due par chacun d’entre eux est déterminée au prorata du nombre d’enfants transportés. Le nombre d’enfants transportés s’entend des enfants présents dans le véhicule, y compris les enfants de l’assistant maternel si le déplacement est effectué pour répondre à leurs besoins. Chaque particulier employeur est alors redevable.</w:t>
      </w:r>
    </w:p>
    <w:p>
      <w:pPr>
        <w:pStyle w:val="Normal"/>
        <w:spacing w:lineRule="auto" w:line="360" w:before="0" w:after="0"/>
        <w:ind w:left="360" w:hanging="0"/>
        <w:jc w:val="both"/>
        <w:rPr>
          <w:rFonts w:ascii="Arial" w:hAnsi="Arial" w:cs="Arial"/>
        </w:rPr>
      </w:pPr>
      <w:r>
        <w:rPr>
          <w:rFonts w:cs="Arial" w:ascii="Arial" w:hAnsi="Arial"/>
        </w:rPr>
      </w:r>
    </w:p>
    <w:p>
      <w:pPr>
        <w:pStyle w:val="Normal"/>
        <w:spacing w:lineRule="auto" w:line="360" w:before="0" w:after="0"/>
        <w:ind w:left="360" w:hanging="0"/>
        <w:jc w:val="both"/>
        <w:rPr>
          <w:rFonts w:ascii="Arial" w:hAnsi="Arial" w:cs="Arial"/>
        </w:rPr>
      </w:pPr>
      <w:r>
        <w:drawing>
          <wp:anchor behindDoc="1" distT="0" distB="0" distL="0" distR="7620" simplePos="0" locked="0" layoutInCell="1" allowOverlap="1" relativeHeight="12">
            <wp:simplePos x="0" y="0"/>
            <wp:positionH relativeFrom="page">
              <wp:posOffset>5819140</wp:posOffset>
            </wp:positionH>
            <wp:positionV relativeFrom="paragraph">
              <wp:posOffset>929005</wp:posOffset>
            </wp:positionV>
            <wp:extent cx="1535430" cy="2005330"/>
            <wp:effectExtent l="0" t="0" r="0" b="0"/>
            <wp:wrapNone/>
            <wp:docPr id="33" name="Imag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97" descr=""/>
                    <pic:cNvPicPr>
                      <a:picLocks noChangeAspect="1" noChangeArrowheads="1"/>
                    </pic:cNvPicPr>
                  </pic:nvPicPr>
                  <pic:blipFill>
                    <a:blip r:embed="rId17"/>
                    <a:stretch>
                      <a:fillRect/>
                    </a:stretch>
                  </pic:blipFill>
                  <pic:spPr bwMode="auto">
                    <a:xfrm>
                      <a:off x="0" y="0"/>
                      <a:ext cx="1535430" cy="2005330"/>
                    </a:xfrm>
                    <a:prstGeom prst="rect">
                      <a:avLst/>
                    </a:prstGeom>
                  </pic:spPr>
                </pic:pic>
              </a:graphicData>
            </a:graphic>
          </wp:anchor>
        </w:drawing>
      </w:r>
      <w:r>
        <w:rPr>
          <w:rFonts w:cs="Arial" w:ascii="Arial" w:hAnsi="Arial"/>
        </w:rPr>
        <w:t>C</w:t>
      </w:r>
      <w:r>
        <w:rPr>
          <w:rFonts w:cs="Arial" w:ascii="Arial" w:hAnsi="Arial"/>
        </w:rPr>
        <w:t>onformément aux dispositions légales et réglementaires de droit commun, le salarié bénéficie d’une prise en charge, par le particulier employeur, à hauteur de cinquante pour cent (50 %) du prix du titre d’abonnement qu’il a souscrit pour réaliser les déplacements entre son domicile habituel et son lieu de travail, au moyen de transports publics de personnes ou de services publics de location de vélos.</w:t>
      </w:r>
    </w:p>
    <w:p>
      <w:pPr>
        <w:pStyle w:val="Normal"/>
        <w:spacing w:lineRule="auto" w:line="240" w:before="0" w:after="0"/>
        <w:rPr>
          <w:rFonts w:ascii="UniversLTStd-Light" w:hAnsi="UniversLTStd-Light" w:cs="UniversLTStd-Light"/>
          <w:sz w:val="24"/>
          <w:szCs w:val="24"/>
          <w:lang w:eastAsia="fr-FR"/>
        </w:rPr>
      </w:pPr>
      <w:r>
        <w:rPr>
          <w:rFonts w:cs="UniversLTStd-Light" w:ascii="UniversLTStd-Light" w:hAnsi="UniversLTStd-Light"/>
          <w:sz w:val="24"/>
          <w:szCs w:val="24"/>
          <w:lang w:eastAsia="fr-FR"/>
        </w:rPr>
      </w:r>
    </w:p>
    <w:p>
      <w:pPr>
        <w:pStyle w:val="Normal"/>
        <w:spacing w:lineRule="auto" w:line="360" w:before="0" w:after="0"/>
        <w:jc w:val="both"/>
        <w:rPr>
          <w:rFonts w:ascii="Arial" w:hAnsi="Arial" w:cs="Arial"/>
          <w:b/>
          <w:b/>
          <w:color w:val="0070C0"/>
        </w:rPr>
      </w:pPr>
      <w:r>
        <w:rPr/>
        <mc:AlternateContent>
          <mc:Choice Requires="wps">
            <w:drawing>
              <wp:inline distT="0" distB="0" distL="0" distR="0" wp14:anchorId="0ABAAFA6">
                <wp:extent cx="4914900" cy="247650"/>
                <wp:effectExtent l="0" t="0" r="0" b="0"/>
                <wp:docPr id="34" name=""/>
                <a:graphic xmlns:a="http://schemas.openxmlformats.org/drawingml/2006/main">
                  <a:graphicData uri="http://schemas.microsoft.com/office/word/2010/wordprocessingShape">
                    <wps:wsp>
                      <wps:cNvSpPr/>
                      <wps:spPr>
                        <a:xfrm>
                          <a:off x="0" y="0"/>
                          <a:ext cx="491436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Les éléments qui peuvent modifier le salaire mensualisé de base :</w:t>
                            </w:r>
                          </w:p>
                          <w:p>
                            <w:pPr>
                              <w:pStyle w:val="Contenudecadre"/>
                              <w:spacing w:lineRule="exact" w:line="384" w:before="0" w:after="200"/>
                              <w:ind w:left="28" w:hanging="0"/>
                              <w:rPr/>
                            </w:pPr>
                            <w:r>
                              <w:rPr>
                                <w:rFonts w:cs="Arial" w:ascii="Arial" w:hAnsi="Arial"/>
                                <w:b/>
                                <w:color w:val="000000"/>
                              </w:rPr>
                              <w:t>REMUNERATION</w:t>
                            </w:r>
                          </w:p>
                        </w:txbxContent>
                      </wps:txbx>
                      <wps:bodyPr lIns="0" rIns="0" tIns="0" bIns="0">
                        <a:noAutofit/>
                      </wps:bodyPr>
                    </wps:wsp>
                  </a:graphicData>
                </a:graphic>
              </wp:inline>
            </w:drawing>
          </mc:Choice>
          <mc:Fallback>
            <w:pict>
              <v:rect id="shape_0" fillcolor="#00aeef" stroked="f" style="position:absolute;margin-left:0pt;margin-top:0pt;width:386.9pt;height:19.4pt" wp14:anchorId="0ABAAFA6">
                <w10:wrap type="square"/>
                <v:fill o:detectmouseclick="t" type="solid" color2="#ff5110"/>
                <v:stroke color="#3465a4" joinstyle="round" endcap="flat"/>
                <v:textbo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Les éléments qui peuvent modifier le salaire mensualisé de base :</w:t>
                      </w:r>
                    </w:p>
                    <w:p>
                      <w:pPr>
                        <w:pStyle w:val="Contenudecadre"/>
                        <w:spacing w:lineRule="exact" w:line="384" w:before="0" w:after="200"/>
                        <w:ind w:left="28" w:hanging="0"/>
                        <w:rPr/>
                      </w:pPr>
                      <w:r>
                        <w:rPr>
                          <w:rFonts w:cs="Arial" w:ascii="Arial" w:hAnsi="Arial"/>
                          <w:b/>
                          <w:color w:val="000000"/>
                        </w:rPr>
                        <w:t>REMUNERATION</w:t>
                      </w:r>
                    </w:p>
                  </w:txbxContent>
                </v:textbox>
              </v:rect>
            </w:pict>
          </mc:Fallback>
        </mc:AlternateContent>
      </w:r>
    </w:p>
    <w:p>
      <w:pPr>
        <w:pStyle w:val="Normal"/>
        <w:spacing w:lineRule="auto" w:line="240" w:before="0" w:after="0"/>
        <w:jc w:val="both"/>
        <w:rPr>
          <w:rFonts w:ascii="Arial" w:hAnsi="Arial" w:cs="Arial"/>
          <w:b/>
          <w:b/>
          <w:color w:val="0070C0"/>
        </w:rPr>
      </w:pPr>
      <w:r>
        <w:rPr>
          <w:rFonts w:cs="Arial" w:ascii="Arial" w:hAnsi="Arial"/>
          <w:b/>
          <w:color w:val="0070C0"/>
        </w:rPr>
        <w:t>Se retranchent de la mensualisation :</w:t>
      </w:r>
    </w:p>
    <w:p>
      <w:pPr>
        <w:pStyle w:val="Normal"/>
        <w:spacing w:lineRule="auto" w:line="240" w:before="0" w:after="0"/>
        <w:jc w:val="both"/>
        <w:rPr>
          <w:rFonts w:ascii="Arial" w:hAnsi="Arial" w:cs="Arial"/>
          <w:b/>
          <w:b/>
          <w:color w:val="0070C0"/>
          <w:sz w:val="28"/>
          <w:szCs w:val="28"/>
        </w:rPr>
      </w:pPr>
      <w:r>
        <w:rPr>
          <w:rFonts w:cs="Arial" w:ascii="Arial" w:hAnsi="Arial"/>
          <w:b/>
          <w:color w:val="0070C0"/>
          <w:sz w:val="28"/>
          <w:szCs w:val="28"/>
        </w:rPr>
      </w:r>
    </w:p>
    <w:p>
      <w:pPr>
        <w:pStyle w:val="Normal"/>
        <w:widowControl w:val="false"/>
        <w:spacing w:lineRule="auto" w:line="360" w:before="0" w:after="0"/>
        <w:jc w:val="both"/>
        <w:rPr>
          <w:rFonts w:ascii="Arial" w:hAnsi="Arial" w:cs="Arial"/>
        </w:rPr>
      </w:pPr>
      <w:r>
        <w:rPr>
          <w:rFonts w:cs="Arial" w:ascii="Arial" w:hAnsi="Arial"/>
          <w:b/>
          <w:u w:val="single"/>
        </w:rPr>
        <w:t>Les absences de l’enfant accueilli</w:t>
      </w:r>
      <w:r>
        <w:rPr>
          <w:rStyle w:val="Ancredenotedebasdepage"/>
          <w:rFonts w:cs="Arial" w:ascii="Arial" w:hAnsi="Arial"/>
          <w:b/>
          <w:u w:val="single"/>
        </w:rPr>
        <w:footnoteReference w:id="20"/>
      </w:r>
      <w:r>
        <w:rPr>
          <w:rFonts w:cs="Arial" w:ascii="Arial" w:hAnsi="Arial"/>
        </w:rPr>
        <w:t> :</w:t>
      </w:r>
    </w:p>
    <w:p>
      <w:pPr>
        <w:pStyle w:val="Normal"/>
        <w:widowControl w:val="false"/>
        <w:spacing w:lineRule="auto" w:line="360" w:before="0" w:after="0"/>
        <w:jc w:val="both"/>
        <w:rPr>
          <w:rFonts w:ascii="Arial" w:hAnsi="Arial" w:cs="Arial"/>
        </w:rPr>
      </w:pPr>
      <w:r>
        <w:rPr>
          <w:rFonts w:cs="Arial" w:ascii="Arial" w:hAnsi="Arial"/>
        </w:rPr>
        <w:t>Les périodes pendant lesquelles l’enfant est confié à l’assistant maternel étant prévues au contrat de travail, les temps d’absence non prévus sont rémunérés.</w:t>
      </w:r>
    </w:p>
    <w:p>
      <w:pPr>
        <w:pStyle w:val="Normal"/>
        <w:widowControl w:val="false"/>
        <w:spacing w:lineRule="auto" w:line="360" w:before="0" w:after="0"/>
        <w:jc w:val="both"/>
        <w:rPr>
          <w:rFonts w:ascii="Arial" w:hAnsi="Arial" w:cs="Arial"/>
        </w:rPr>
      </w:pPr>
      <w:r>
        <w:rPr>
          <w:rFonts w:cs="Arial" w:ascii="Arial" w:hAnsi="Arial"/>
        </w:rPr>
        <w:t>Toutefois, en cas d’absence de l’enfant justifiée par un certificat médical ou un bulletin d’hospitalisation, le particulier employeur avertit l’assistant maternel dès que possible, par tout moyen.</w:t>
      </w:r>
    </w:p>
    <w:p>
      <w:pPr>
        <w:pStyle w:val="Normal"/>
        <w:widowControl w:val="false"/>
        <w:spacing w:lineRule="auto" w:line="360" w:before="0" w:after="0"/>
        <w:jc w:val="both"/>
        <w:rPr>
          <w:rFonts w:ascii="Arial" w:hAnsi="Arial" w:cs="Arial"/>
        </w:rPr>
      </w:pPr>
      <w:r>
        <w:rPr>
          <w:rFonts w:cs="Arial" w:ascii="Arial" w:hAnsi="Arial"/>
        </w:rPr>
        <w:t>Il transmet également le justificatif à l’assistant maternel, au plus tard au retour de l’enfant.</w:t>
      </w:r>
    </w:p>
    <w:p>
      <w:pPr>
        <w:pStyle w:val="Normal"/>
        <w:widowControl w:val="false"/>
        <w:spacing w:lineRule="auto" w:line="360" w:before="0" w:after="0"/>
        <w:jc w:val="both"/>
        <w:rPr>
          <w:rFonts w:ascii="Arial" w:hAnsi="Arial" w:cs="Arial"/>
        </w:rPr>
      </w:pPr>
      <w:r>
        <w:rPr>
          <w:rFonts w:cs="Arial" w:ascii="Arial" w:hAnsi="Arial"/>
        </w:rPr>
        <w:t>En cas d’absence justifiée dans les conditions prévues ci-dessus, l’assistant maternel n’est pas rémunéré au titre de la période d’absence dans les limites suivantes :</w:t>
      </w:r>
    </w:p>
    <w:p>
      <w:pPr>
        <w:pStyle w:val="Normal"/>
        <w:widowControl w:val="false"/>
        <w:spacing w:lineRule="auto" w:line="360" w:before="0" w:after="0"/>
        <w:ind w:left="708" w:hanging="0"/>
        <w:jc w:val="both"/>
        <w:rPr>
          <w:rFonts w:ascii="Arial" w:hAnsi="Arial" w:cs="Arial"/>
        </w:rPr>
      </w:pPr>
      <w:r>
        <w:rPr>
          <w:rFonts w:cs="Arial" w:ascii="Arial" w:hAnsi="Arial"/>
        </w:rPr>
        <w:t xml:space="preserve">– </w:t>
      </w:r>
      <w:r>
        <w:rPr>
          <w:rFonts w:cs="Arial" w:ascii="Arial" w:hAnsi="Arial"/>
        </w:rPr>
        <w:t>en cas de courtes absences de l’enfant, pas nécessairement consécutives, dans la limite de cinq (5) jours d’absence. Au-delà de cette limite, le particulier employeur doit procéder au paiement du salaire ;</w:t>
      </w:r>
    </w:p>
    <w:p>
      <w:pPr>
        <w:pStyle w:val="Normal"/>
        <w:widowControl w:val="false"/>
        <w:spacing w:lineRule="auto" w:line="360" w:before="0" w:after="0"/>
        <w:ind w:left="708" w:hanging="0"/>
        <w:jc w:val="both"/>
        <w:rPr>
          <w:rFonts w:ascii="Arial" w:hAnsi="Arial" w:cs="Arial"/>
        </w:rPr>
      </w:pPr>
      <w:r>
        <w:rPr>
          <w:rFonts w:cs="Arial" w:ascii="Arial" w:hAnsi="Arial"/>
        </w:rPr>
        <w:t xml:space="preserve">– </w:t>
      </w:r>
      <w:r>
        <w:rPr>
          <w:rFonts w:cs="Arial" w:ascii="Arial" w:hAnsi="Arial"/>
        </w:rPr>
        <w:t>en cas d’absence durant quatorze (14) jours calendaires consécutifs. Au-delà de quatorze (14) jours calendaires consécutifs, le particulier employeur doit reprendre le paiement du salaire ou rompre le contrat de travail conformément à l’article 119.1 du présent socle spécifique.</w:t>
      </w:r>
    </w:p>
    <w:p>
      <w:pPr>
        <w:pStyle w:val="Normal"/>
        <w:widowControl w:val="false"/>
        <w:spacing w:lineRule="auto" w:line="360" w:before="0" w:after="0"/>
        <w:jc w:val="both"/>
        <w:rPr>
          <w:rFonts w:ascii="Arial" w:hAnsi="Arial" w:cs="Arial"/>
        </w:rPr>
      </w:pPr>
      <w:r>
        <w:rPr>
          <w:rFonts w:cs="Arial" w:ascii="Arial" w:hAnsi="Arial"/>
        </w:rPr>
        <w:t>Ces limites sont appréciées par période de douze (12) mois glissants à compter de la date d’effet de l’embauche ou de sa date anniversaire.</w:t>
      </w:r>
    </w:p>
    <w:p>
      <w:pPr>
        <w:pStyle w:val="Normal"/>
        <w:widowControl w:val="false"/>
        <w:spacing w:lineRule="auto" w:line="360" w:before="0" w:after="0"/>
        <w:jc w:val="both"/>
        <w:rPr>
          <w:rFonts w:ascii="Arial" w:hAnsi="Arial" w:cs="Arial"/>
        </w:rPr>
      </w:pPr>
      <w:r>
        <w:rPr>
          <w:rFonts w:cs="Arial" w:ascii="Arial" w:hAnsi="Arial"/>
        </w:rPr>
      </w:r>
    </w:p>
    <w:p>
      <w:pPr>
        <w:pStyle w:val="Normal"/>
        <w:widowControl w:val="false"/>
        <w:spacing w:lineRule="auto" w:line="360" w:before="0" w:after="0"/>
        <w:rPr>
          <w:rFonts w:ascii="Arial" w:hAnsi="Arial" w:cs="Arial"/>
        </w:rPr>
      </w:pPr>
      <w:r>
        <w:rPr>
          <w:rFonts w:cs="Arial" w:ascii="Arial" w:hAnsi="Arial"/>
          <w:b/>
          <w:u w:val="single"/>
        </w:rPr>
        <w:t>Les absences de l’assistant maternel non rémunérées</w:t>
      </w:r>
      <w:r>
        <w:rPr>
          <w:rFonts w:cs="Arial" w:ascii="Arial" w:hAnsi="Arial"/>
        </w:rPr>
        <w:t> : (maladie, congés maternité, paternité, parental, congés sans solde..).</w:t>
      </w:r>
    </w:p>
    <w:p>
      <w:pPr>
        <w:pStyle w:val="Normal"/>
        <w:spacing w:lineRule="auto" w:line="360" w:before="0" w:after="0"/>
        <w:rPr>
          <w:rFonts w:ascii="Arial" w:hAnsi="Arial" w:cs="Arial"/>
        </w:rPr>
      </w:pPr>
      <w:r>
        <w:rPr>
          <w:rFonts w:cs="Arial" w:ascii="Arial" w:hAnsi="Arial"/>
        </w:rPr>
        <w:t>Les règles applicables en cas d’absence de l’assistant maternel sont prévues à l’article 49 du socle commun. Les règles d’indemnisation du salarié, dont le contrat de travail est suspendu en raison de son état de santé, sont prévues à l’annexe n° 3 de la convention collective.</w:t>
      </w:r>
    </w:p>
    <w:p>
      <w:pPr>
        <w:pStyle w:val="Normal"/>
        <w:spacing w:lineRule="auto" w:line="360" w:before="0" w:after="0"/>
        <w:rPr>
          <w:rFonts w:ascii="Arial" w:hAnsi="Arial" w:cs="Arial"/>
        </w:rPr>
      </w:pPr>
      <w:r>
        <w:rPr>
          <w:rFonts w:cs="Arial" w:ascii="Arial" w:hAnsi="Arial"/>
        </w:rPr>
      </w:r>
    </w:p>
    <w:p>
      <w:pPr>
        <w:pStyle w:val="Normal"/>
        <w:spacing w:lineRule="auto" w:line="360" w:before="0" w:after="0"/>
        <w:rPr>
          <w:rFonts w:ascii="Arial" w:hAnsi="Arial" w:cs="Arial"/>
        </w:rPr>
      </w:pPr>
      <w:r>
        <w:rPr/>
        <mc:AlternateContent>
          <mc:Choice Requires="wps">
            <w:drawing>
              <wp:inline distT="0" distB="0" distL="0" distR="0" wp14:anchorId="70097A91">
                <wp:extent cx="4914900" cy="247650"/>
                <wp:effectExtent l="0" t="0" r="0" b="0"/>
                <wp:docPr id="36" name=""/>
                <a:graphic xmlns:a="http://schemas.openxmlformats.org/drawingml/2006/main">
                  <a:graphicData uri="http://schemas.microsoft.com/office/word/2010/wordprocessingShape">
                    <wps:wsp>
                      <wps:cNvSpPr/>
                      <wps:spPr>
                        <a:xfrm>
                          <a:off x="0" y="0"/>
                          <a:ext cx="491436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Les éléments qui ne peuvent modifier le salaire mensualisé de base :</w:t>
                            </w:r>
                          </w:p>
                          <w:p>
                            <w:pPr>
                              <w:pStyle w:val="Contenudecadre"/>
                              <w:spacing w:lineRule="exact" w:line="384" w:before="0" w:after="200"/>
                              <w:ind w:left="28" w:hanging="0"/>
                              <w:rPr/>
                            </w:pPr>
                            <w:r>
                              <w:rPr>
                                <w:rFonts w:cs="Arial" w:ascii="Arial" w:hAnsi="Arial"/>
                                <w:b/>
                                <w:color w:val="000000"/>
                              </w:rPr>
                              <w:t>REMUNERATION</w:t>
                            </w:r>
                          </w:p>
                        </w:txbxContent>
                      </wps:txbx>
                      <wps:bodyPr lIns="0" rIns="0" tIns="0" bIns="0">
                        <a:noAutofit/>
                      </wps:bodyPr>
                    </wps:wsp>
                  </a:graphicData>
                </a:graphic>
              </wp:inline>
            </w:drawing>
          </mc:Choice>
          <mc:Fallback>
            <w:pict>
              <v:rect id="shape_0" fillcolor="#00aeef" stroked="f" style="position:absolute;margin-left:0pt;margin-top:0pt;width:386.9pt;height:19.4pt" wp14:anchorId="70097A91">
                <w10:wrap type="square"/>
                <v:fill o:detectmouseclick="t" type="solid" color2="#ff5110"/>
                <v:stroke color="#3465a4" joinstyle="round" endcap="flat"/>
                <v:textbo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Les éléments qui ne peuvent modifier le salaire mensualisé de base :</w:t>
                      </w:r>
                    </w:p>
                    <w:p>
                      <w:pPr>
                        <w:pStyle w:val="Contenudecadre"/>
                        <w:spacing w:lineRule="exact" w:line="384" w:before="0" w:after="200"/>
                        <w:ind w:left="28" w:hanging="0"/>
                        <w:rPr/>
                      </w:pPr>
                      <w:r>
                        <w:rPr>
                          <w:rFonts w:cs="Arial" w:ascii="Arial" w:hAnsi="Arial"/>
                          <w:b/>
                          <w:color w:val="000000"/>
                        </w:rPr>
                        <w:t>REMUNERATION</w:t>
                      </w:r>
                    </w:p>
                  </w:txbxContent>
                </v:textbox>
              </v:rect>
            </w:pict>
          </mc:Fallback>
        </mc:AlternateContent>
      </w:r>
    </w:p>
    <w:p>
      <w:pPr>
        <w:pStyle w:val="Normal"/>
        <w:spacing w:lineRule="auto" w:line="360" w:before="0" w:after="0"/>
        <w:jc w:val="both"/>
        <w:rPr>
          <w:rFonts w:ascii="Arial" w:hAnsi="Arial" w:cs="Arial"/>
          <w:b/>
          <w:b/>
          <w:color w:val="0070C0"/>
        </w:rPr>
      </w:pPr>
      <w:r>
        <w:rPr>
          <w:rFonts w:cs="Arial" w:ascii="Arial" w:hAnsi="Arial"/>
          <w:b/>
          <w:color w:val="0070C0"/>
        </w:rPr>
        <w:t>Permettent le maintien de la rémunération :</w:t>
      </w:r>
    </w:p>
    <w:p>
      <w:pPr>
        <w:pStyle w:val="Normal"/>
        <w:widowControl w:val="false"/>
        <w:numPr>
          <w:ilvl w:val="0"/>
          <w:numId w:val="3"/>
        </w:numPr>
        <w:spacing w:lineRule="auto" w:line="360" w:before="0" w:after="0"/>
        <w:jc w:val="both"/>
        <w:rPr>
          <w:rFonts w:ascii="Arial" w:hAnsi="Arial" w:cs="Arial"/>
        </w:rPr>
      </w:pPr>
      <w:r>
        <w:rPr>
          <w:rFonts w:cs="Arial" w:ascii="Arial" w:hAnsi="Arial"/>
        </w:rPr>
        <w:t>les absences de l’enfant : les temps d’absence de l’enfant non prévus par le contrat et non justifiés par un certificat médical sont rémunérés.</w:t>
      </w:r>
    </w:p>
    <w:p>
      <w:pPr>
        <w:pStyle w:val="Normal"/>
        <w:widowControl w:val="false"/>
        <w:numPr>
          <w:ilvl w:val="0"/>
          <w:numId w:val="3"/>
        </w:numPr>
        <w:spacing w:lineRule="auto" w:line="360" w:before="0" w:after="0"/>
        <w:jc w:val="both"/>
        <w:rPr>
          <w:rFonts w:ascii="Arial" w:hAnsi="Arial" w:cs="Arial"/>
        </w:rPr>
      </w:pPr>
      <w:r>
        <w:rPr>
          <w:rFonts w:cs="Arial" w:ascii="Arial" w:hAnsi="Arial"/>
        </w:rPr>
        <w:t>les congés pour évènements familiaux (mariage du salarié, décès d’un proche…).</w:t>
      </w:r>
    </w:p>
    <w:p>
      <w:pPr>
        <w:pStyle w:val="Normal"/>
        <w:widowControl w:val="false"/>
        <w:numPr>
          <w:ilvl w:val="0"/>
          <w:numId w:val="3"/>
        </w:numPr>
        <w:spacing w:lineRule="auto" w:line="360" w:before="0" w:after="0"/>
        <w:jc w:val="both"/>
        <w:rPr>
          <w:rFonts w:ascii="Arial" w:hAnsi="Arial" w:cs="Arial"/>
        </w:rPr>
      </w:pPr>
      <w:r>
        <w:drawing>
          <wp:anchor behindDoc="1" distT="0" distB="0" distL="0" distR="0" simplePos="0" locked="0" layoutInCell="1" allowOverlap="1" relativeHeight="16">
            <wp:simplePos x="0" y="0"/>
            <wp:positionH relativeFrom="page">
              <wp:posOffset>5244465</wp:posOffset>
            </wp:positionH>
            <wp:positionV relativeFrom="paragraph">
              <wp:posOffset>-55245</wp:posOffset>
            </wp:positionV>
            <wp:extent cx="1317625" cy="1721485"/>
            <wp:effectExtent l="0" t="0" r="0" b="0"/>
            <wp:wrapNone/>
            <wp:docPr id="3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 descr=""/>
                    <pic:cNvPicPr>
                      <a:picLocks noChangeAspect="1" noChangeArrowheads="1"/>
                    </pic:cNvPicPr>
                  </pic:nvPicPr>
                  <pic:blipFill>
                    <a:blip r:embed="rId18"/>
                    <a:stretch>
                      <a:fillRect/>
                    </a:stretch>
                  </pic:blipFill>
                  <pic:spPr bwMode="auto">
                    <a:xfrm>
                      <a:off x="0" y="0"/>
                      <a:ext cx="1317625" cy="1721485"/>
                    </a:xfrm>
                    <a:prstGeom prst="rect">
                      <a:avLst/>
                    </a:prstGeom>
                  </pic:spPr>
                </pic:pic>
              </a:graphicData>
            </a:graphic>
          </wp:anchor>
        </w:drawing>
      </w:r>
      <w:r>
        <w:rPr>
          <w:rFonts w:cs="Arial" w:ascii="Arial" w:hAnsi="Arial"/>
        </w:rPr>
        <w:t>l</w:t>
      </w:r>
      <w:r>
        <w:rPr>
          <w:rFonts w:cs="Arial" w:ascii="Arial" w:hAnsi="Arial"/>
        </w:rPr>
        <w:t>es congés supplémentaires pour enfant à charge dans la mesure de l’acquisition des droits.</w:t>
      </w:r>
    </w:p>
    <w:p>
      <w:pPr>
        <w:pStyle w:val="Normal"/>
        <w:widowControl w:val="false"/>
        <w:numPr>
          <w:ilvl w:val="0"/>
          <w:numId w:val="3"/>
        </w:numPr>
        <w:spacing w:lineRule="auto" w:line="360" w:before="0" w:after="0"/>
        <w:jc w:val="both"/>
        <w:rPr>
          <w:rFonts w:ascii="Arial" w:hAnsi="Arial" w:cs="Arial"/>
        </w:rPr>
      </w:pPr>
      <w:r>
        <w:rPr>
          <w:rFonts w:cs="Arial" w:ascii="Arial" w:hAnsi="Arial"/>
        </w:rPr>
        <w:t>les jours fériés sous certaines conditions (voir convention collective).</w:t>
      </w:r>
    </w:p>
    <w:p>
      <w:pPr>
        <w:pStyle w:val="Normal"/>
        <w:widowControl w:val="false"/>
        <w:spacing w:lineRule="auto" w:line="360" w:before="0" w:after="0"/>
        <w:ind w:left="720" w:hanging="0"/>
        <w:jc w:val="both"/>
        <w:rPr>
          <w:rFonts w:ascii="Arial" w:hAnsi="Arial" w:cs="Arial"/>
        </w:rPr>
      </w:pPr>
      <w:r>
        <w:rPr>
          <w:rFonts w:cs="Arial" w:ascii="Arial" w:hAnsi="Arial"/>
        </w:rPr>
      </w:r>
    </w:p>
    <w:p>
      <w:pPr>
        <w:pStyle w:val="Normal"/>
        <w:widowControl w:val="false"/>
        <w:spacing w:lineRule="auto" w:line="360" w:before="0" w:after="0"/>
        <w:jc w:val="both"/>
        <w:rPr>
          <w:rFonts w:ascii="Arial" w:hAnsi="Arial" w:cs="Arial"/>
          <w:b/>
          <w:b/>
          <w:color w:val="0070C0"/>
          <w:sz w:val="28"/>
          <w:szCs w:val="28"/>
        </w:rPr>
      </w:pPr>
      <w:r>
        <w:rPr/>
        <mc:AlternateContent>
          <mc:Choice Requires="wps">
            <w:drawing>
              <wp:inline distT="0" distB="0" distL="0" distR="0" wp14:anchorId="1A106F51">
                <wp:extent cx="2806065" cy="247650"/>
                <wp:effectExtent l="0" t="0" r="0" b="0"/>
                <wp:docPr id="39" name=""/>
                <a:graphic xmlns:a="http://schemas.openxmlformats.org/drawingml/2006/main">
                  <a:graphicData uri="http://schemas.microsoft.com/office/word/2010/wordprocessingShape">
                    <wps:wsp>
                      <wps:cNvSpPr/>
                      <wps:spPr>
                        <a:xfrm>
                          <a:off x="0" y="0"/>
                          <a:ext cx="2805480" cy="246960"/>
                        </a:xfrm>
                        <a:prstGeom prst="rect">
                          <a:avLst/>
                        </a:prstGeom>
                        <a:solidFill>
                          <a:srgbClr val="00aeef"/>
                        </a:solidFill>
                        <a:ln>
                          <a:noFill/>
                        </a:ln>
                      </wps:spPr>
                      <wps:style>
                        <a:lnRef idx="0"/>
                        <a:fillRef idx="0"/>
                        <a:effectRef idx="0"/>
                        <a:fontRef idx="minor"/>
                      </wps:style>
                      <wps:txb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Déduction des périodes d’absence</w:t>
                            </w:r>
                          </w:p>
                          <w:p>
                            <w:pPr>
                              <w:pStyle w:val="Contenudecadre"/>
                              <w:spacing w:lineRule="exact" w:line="384" w:before="0" w:after="200"/>
                              <w:ind w:left="28" w:hanging="0"/>
                              <w:rPr/>
                            </w:pPr>
                            <w:r>
                              <w:rPr>
                                <w:rFonts w:cs="Arial" w:ascii="Arial" w:hAnsi="Arial"/>
                                <w:b/>
                                <w:color w:val="000000"/>
                              </w:rPr>
                              <w:t>REMUNERATION</w:t>
                            </w:r>
                          </w:p>
                        </w:txbxContent>
                      </wps:txbx>
                      <wps:bodyPr lIns="0" rIns="0" tIns="0" bIns="0">
                        <a:noAutofit/>
                      </wps:bodyPr>
                    </wps:wsp>
                  </a:graphicData>
                </a:graphic>
              </wp:inline>
            </w:drawing>
          </mc:Choice>
          <mc:Fallback>
            <w:pict>
              <v:rect id="shape_0" fillcolor="#00aeef" stroked="f" style="position:absolute;margin-left:0pt;margin-top:0pt;width:220.85pt;height:19.4pt" wp14:anchorId="1A106F51">
                <w10:wrap type="square"/>
                <v:fill o:detectmouseclick="t" type="solid" color2="#ff5110"/>
                <v:stroke color="#3465a4" joinstyle="round" endcap="flat"/>
                <v:textbox>
                  <w:txbxContent>
                    <w:p>
                      <w:pPr>
                        <w:pStyle w:val="Contenudecadre"/>
                        <w:spacing w:lineRule="exact" w:line="384"/>
                        <w:ind w:left="28" w:hanging="0"/>
                        <w:rPr>
                          <w:rFonts w:ascii="Arial" w:hAnsi="Arial" w:cs="Arial"/>
                          <w:b/>
                          <w:b/>
                          <w:bCs/>
                          <w:color w:val="000000"/>
                          <w:u w:val="single"/>
                        </w:rPr>
                      </w:pPr>
                      <w:r>
                        <w:rPr>
                          <w:rFonts w:cs="Arial" w:ascii="Arial" w:hAnsi="Arial"/>
                          <w:b/>
                          <w:bCs/>
                          <w:color w:val="000000"/>
                          <w:u w:val="single"/>
                        </w:rPr>
                        <w:t>Déduction des périodes d’absence</w:t>
                      </w:r>
                    </w:p>
                    <w:p>
                      <w:pPr>
                        <w:pStyle w:val="Contenudecadre"/>
                        <w:spacing w:lineRule="exact" w:line="384" w:before="0" w:after="200"/>
                        <w:ind w:left="28" w:hanging="0"/>
                        <w:rPr/>
                      </w:pPr>
                      <w:r>
                        <w:rPr>
                          <w:rFonts w:cs="Arial" w:ascii="Arial" w:hAnsi="Arial"/>
                          <w:b/>
                          <w:color w:val="000000"/>
                        </w:rPr>
                        <w:t>REMUNERATION</w:t>
                      </w:r>
                    </w:p>
                  </w:txbxContent>
                </v:textbox>
              </v:rect>
            </w:pict>
          </mc:Fallback>
        </mc:AlternateContent>
      </w:r>
    </w:p>
    <w:p>
      <w:pPr>
        <w:pStyle w:val="Normal"/>
        <w:widowControl w:val="false"/>
        <w:spacing w:lineRule="auto" w:line="360" w:before="0" w:after="0"/>
        <w:jc w:val="both"/>
        <w:rPr>
          <w:rFonts w:ascii="Arial" w:hAnsi="Arial" w:cs="Arial"/>
        </w:rPr>
      </w:pPr>
      <w:r>
        <w:rPr>
          <w:rFonts w:cs="Arial" w:ascii="Arial" w:hAnsi="Arial"/>
        </w:rPr>
        <w:t>Pour les absences</w:t>
      </w:r>
      <w:r>
        <w:rPr>
          <w:rStyle w:val="Ancredenotedebasdepage"/>
          <w:rFonts w:cs="Arial" w:ascii="Arial" w:hAnsi="Arial"/>
        </w:rPr>
        <w:footnoteReference w:id="21"/>
      </w:r>
      <w:r>
        <w:rPr>
          <w:rFonts w:cs="Arial" w:ascii="Arial" w:hAnsi="Arial"/>
        </w:rPr>
        <w:t xml:space="preserve"> qui ne donnent pas lieu à maintien de la rémunération par le particulier employeur, ce dernier procède à une déduction d’absence pour déterminer la rémunération à verser à l’assistant maternel en effectuant le calcul suivant :</w:t>
      </w:r>
    </w:p>
    <w:p>
      <w:pPr>
        <w:pStyle w:val="Normal"/>
        <w:widowControl w:val="false"/>
        <w:spacing w:lineRule="auto" w:line="360" w:before="0" w:after="0"/>
        <w:jc w:val="both"/>
        <w:rPr>
          <w:rFonts w:ascii="Arial" w:hAnsi="Arial" w:cs="Arial"/>
        </w:rPr>
      </w:pPr>
      <w:r>
        <w:rPr>
          <w:rFonts w:cs="Arial" w:ascii="Arial" w:hAnsi="Arial"/>
        </w:rPr>
      </w:r>
    </w:p>
    <w:p>
      <w:pPr>
        <w:pStyle w:val="Normal"/>
        <w:widowControl w:val="false"/>
        <w:spacing w:lineRule="auto" w:line="360" w:before="0" w:after="0"/>
        <w:rPr>
          <w:rFonts w:ascii="Arial" w:hAnsi="Arial" w:cs="Arial"/>
          <w:color w:val="7030A0"/>
        </w:rPr>
      </w:pPr>
      <w:r>
        <w:rPr>
          <w:rFonts w:cs="Arial" w:ascii="Arial" w:hAnsi="Arial"/>
          <w:color w:val="7030A0"/>
        </w:rPr>
        <w:t xml:space="preserve">– </w:t>
      </w:r>
      <w:bookmarkStart w:id="3" w:name="_Hlk91054416"/>
      <w:r>
        <w:rPr>
          <w:rFonts w:cs="Arial" w:ascii="Arial" w:hAnsi="Arial"/>
          <w:color w:val="7030A0"/>
          <w:u w:val="single"/>
        </w:rPr>
        <w:t>en cas d’accueil de l’enfant cinquante-deux (52) semaines par période de douze (12) mois consécutifs</w:t>
      </w:r>
      <w:r>
        <w:rPr>
          <w:rFonts w:cs="Arial" w:ascii="Arial" w:hAnsi="Arial"/>
          <w:color w:val="7030A0"/>
        </w:rPr>
        <w:t xml:space="preserve">, </w:t>
      </w:r>
      <w:bookmarkEnd w:id="3"/>
      <w:r>
        <w:rPr>
          <w:rFonts w:cs="Arial" w:ascii="Arial" w:hAnsi="Arial"/>
          <w:color w:val="7030A0"/>
        </w:rPr>
        <w:t>le particulier employeur applique la formule de calcul suivante :</w:t>
      </w:r>
    </w:p>
    <w:p>
      <w:pPr>
        <w:pStyle w:val="Normal"/>
        <w:widowControl w:val="false"/>
        <w:spacing w:lineRule="auto" w:line="360" w:before="0" w:after="0"/>
        <w:jc w:val="center"/>
        <w:rPr>
          <w:rFonts w:ascii="Arial" w:hAnsi="Arial" w:cs="Arial"/>
          <w:b/>
          <w:b/>
          <w:color w:val="7030A0"/>
        </w:rPr>
      </w:pPr>
      <w:r>
        <w:rPr>
          <w:rFonts w:cs="Arial" w:ascii="Arial" w:hAnsi="Arial"/>
          <w:b/>
          <w:color w:val="7030A0"/>
        </w:rPr>
        <w:t xml:space="preserve">salaire mensualisé × </w:t>
      </w:r>
      <w:r>
        <w:rPr>
          <w:rFonts w:cs="Arial" w:ascii="Arial" w:hAnsi="Arial"/>
          <w:b/>
          <w:color w:val="7030A0"/>
          <w:u w:val="single"/>
        </w:rPr>
        <w:t>nombre d’heures</w:t>
      </w:r>
      <w:r>
        <w:rPr>
          <w:rFonts w:cs="Arial" w:ascii="Arial" w:hAnsi="Arial"/>
          <w:b/>
          <w:color w:val="7030A0"/>
        </w:rPr>
        <w:t xml:space="preserve"> non travaillées dans le mois, donnant lieu</w:t>
      </w:r>
    </w:p>
    <w:p>
      <w:pPr>
        <w:pStyle w:val="Normal"/>
        <w:widowControl w:val="false"/>
        <w:spacing w:lineRule="auto" w:line="360" w:before="0" w:after="0"/>
        <w:jc w:val="center"/>
        <w:rPr>
          <w:rFonts w:ascii="Arial" w:hAnsi="Arial" w:cs="Arial"/>
          <w:b/>
          <w:b/>
          <w:color w:val="7030A0"/>
        </w:rPr>
      </w:pPr>
      <w:r>
        <w:rPr>
          <w:rFonts w:cs="Arial" w:ascii="Arial" w:hAnsi="Arial"/>
          <w:b/>
          <w:color w:val="7030A0"/>
        </w:rPr>
        <w:t>à déduction de salaire/nombre d’heures qui auraient été réellement travaillées</w:t>
      </w:r>
    </w:p>
    <w:p>
      <w:pPr>
        <w:pStyle w:val="Normal"/>
        <w:widowControl w:val="false"/>
        <w:spacing w:lineRule="auto" w:line="360" w:before="0" w:after="0"/>
        <w:jc w:val="center"/>
        <w:rPr>
          <w:rFonts w:ascii="Arial" w:hAnsi="Arial" w:cs="Arial"/>
          <w:b/>
          <w:b/>
          <w:color w:val="7030A0"/>
        </w:rPr>
      </w:pPr>
      <w:r>
        <w:rPr>
          <w:rFonts w:cs="Arial" w:ascii="Arial" w:hAnsi="Arial"/>
          <w:b/>
          <w:color w:val="7030A0"/>
        </w:rPr>
        <w:t>dans le mois considéré, si le salarié n’avait pas été absent</w:t>
      </w:r>
    </w:p>
    <w:p>
      <w:pPr>
        <w:pStyle w:val="Normal"/>
        <w:widowControl w:val="false"/>
        <w:spacing w:lineRule="auto" w:line="360" w:before="0" w:after="0"/>
        <w:jc w:val="both"/>
        <w:rPr>
          <w:rFonts w:ascii="Arial" w:hAnsi="Arial" w:cs="Arial"/>
          <w:color w:val="7030A0"/>
        </w:rPr>
      </w:pPr>
      <w:r>
        <w:rPr>
          <w:rFonts w:cs="Arial" w:ascii="Arial" w:hAnsi="Arial"/>
          <w:color w:val="7030A0"/>
        </w:rPr>
        <w:t>Le résultat obtenu doit être déduit du salaire mensualisé pour déterminer la rémunération à verser au salarié ;</w:t>
      </w:r>
    </w:p>
    <w:p>
      <w:pPr>
        <w:pStyle w:val="Normal"/>
        <w:widowControl w:val="false"/>
        <w:spacing w:lineRule="auto" w:line="360" w:before="0" w:after="0"/>
        <w:jc w:val="both"/>
        <w:rPr>
          <w:rFonts w:ascii="Arial" w:hAnsi="Arial" w:cs="Arial"/>
        </w:rPr>
      </w:pPr>
      <w:r>
        <w:rPr>
          <w:rFonts w:cs="Arial" w:ascii="Arial" w:hAnsi="Arial"/>
        </w:rPr>
      </w:r>
    </w:p>
    <w:p>
      <w:pPr>
        <w:pStyle w:val="Normal"/>
        <w:widowControl w:val="false"/>
        <w:spacing w:lineRule="auto" w:line="360" w:before="0" w:after="0"/>
        <w:jc w:val="both"/>
        <w:rPr>
          <w:rFonts w:ascii="Arial" w:hAnsi="Arial" w:cs="Arial"/>
          <w:color w:val="0070C0"/>
          <w:u w:val="single"/>
        </w:rPr>
      </w:pPr>
      <w:r>
        <w:rPr>
          <w:rFonts w:cs="Arial" w:ascii="Arial" w:hAnsi="Arial"/>
          <w:color w:val="0070C0"/>
        </w:rPr>
        <w:t xml:space="preserve">– </w:t>
      </w:r>
      <w:r>
        <w:rPr>
          <w:rFonts w:cs="Arial" w:ascii="Arial" w:hAnsi="Arial"/>
          <w:color w:val="0070C0"/>
          <w:u w:val="single"/>
        </w:rPr>
        <w:t>en cas d’accueil de l’enfant quarante-six (46) semaines ou moins par période de douze</w:t>
      </w:r>
    </w:p>
    <w:p>
      <w:pPr>
        <w:pStyle w:val="Normal"/>
        <w:widowControl w:val="false"/>
        <w:spacing w:lineRule="auto" w:line="360" w:before="0" w:after="0"/>
        <w:jc w:val="both"/>
        <w:rPr>
          <w:rFonts w:ascii="Arial" w:hAnsi="Arial" w:cs="Arial"/>
          <w:color w:val="0070C0"/>
        </w:rPr>
      </w:pPr>
      <w:r>
        <w:rPr>
          <w:rFonts w:cs="Arial" w:ascii="Arial" w:hAnsi="Arial"/>
          <w:color w:val="0070C0"/>
          <w:u w:val="single"/>
        </w:rPr>
        <w:t>(12) mois consécutifs</w:t>
      </w:r>
      <w:r>
        <w:rPr>
          <w:rFonts w:cs="Arial" w:ascii="Arial" w:hAnsi="Arial"/>
          <w:color w:val="0070C0"/>
        </w:rPr>
        <w:t>, le particulier employeur applique la formule de calcul suivante :</w:t>
      </w:r>
    </w:p>
    <w:p>
      <w:pPr>
        <w:pStyle w:val="Normal"/>
        <w:widowControl w:val="false"/>
        <w:spacing w:lineRule="auto" w:line="360" w:before="0" w:after="0"/>
        <w:jc w:val="center"/>
        <w:rPr>
          <w:rFonts w:ascii="Arial" w:hAnsi="Arial" w:cs="Arial"/>
          <w:b/>
          <w:b/>
          <w:color w:val="0070C0"/>
        </w:rPr>
      </w:pPr>
      <w:r>
        <w:rPr>
          <w:rFonts w:cs="Arial" w:ascii="Arial" w:hAnsi="Arial"/>
          <w:b/>
          <w:color w:val="0070C0"/>
        </w:rPr>
        <w:t xml:space="preserve">salaire mensualisé × </w:t>
      </w:r>
      <w:r>
        <w:rPr>
          <w:rFonts w:cs="Arial" w:ascii="Arial" w:hAnsi="Arial"/>
          <w:b/>
          <w:color w:val="0070C0"/>
          <w:u w:val="single"/>
        </w:rPr>
        <w:t>nombre de jours</w:t>
      </w:r>
      <w:r>
        <w:rPr>
          <w:rFonts w:cs="Arial" w:ascii="Arial" w:hAnsi="Arial"/>
          <w:b/>
          <w:color w:val="0070C0"/>
        </w:rPr>
        <w:t xml:space="preserve"> non travaillés dans le mois, donnant lieu</w:t>
      </w:r>
    </w:p>
    <w:p>
      <w:pPr>
        <w:pStyle w:val="Normal"/>
        <w:widowControl w:val="false"/>
        <w:spacing w:lineRule="auto" w:line="360" w:before="0" w:after="0"/>
        <w:jc w:val="center"/>
        <w:rPr>
          <w:rFonts w:ascii="Arial" w:hAnsi="Arial" w:cs="Arial"/>
          <w:b/>
          <w:b/>
          <w:color w:val="0070C0"/>
        </w:rPr>
      </w:pPr>
      <w:r>
        <w:rPr>
          <w:rFonts w:cs="Arial" w:ascii="Arial" w:hAnsi="Arial"/>
          <w:b/>
          <w:color w:val="0070C0"/>
        </w:rPr>
        <w:t>à déduction de salaire /nombre de jours qui auraient été réellement travaillés</w:t>
      </w:r>
    </w:p>
    <w:p>
      <w:pPr>
        <w:pStyle w:val="Normal"/>
        <w:widowControl w:val="false"/>
        <w:spacing w:lineRule="auto" w:line="360" w:before="0" w:after="0"/>
        <w:jc w:val="center"/>
        <w:rPr>
          <w:rFonts w:ascii="Arial" w:hAnsi="Arial" w:cs="Arial"/>
          <w:b/>
          <w:b/>
          <w:color w:val="0070C0"/>
        </w:rPr>
      </w:pPr>
      <w:r>
        <w:rPr>
          <w:rFonts w:cs="Arial" w:ascii="Arial" w:hAnsi="Arial"/>
          <w:b/>
          <w:color w:val="0070C0"/>
        </w:rPr>
        <w:t>dans le mois considéré si le salarié n’avait pas été absent</w:t>
      </w:r>
    </w:p>
    <w:p>
      <w:pPr>
        <w:pStyle w:val="Normal"/>
        <w:widowControl w:val="false"/>
        <w:spacing w:lineRule="auto" w:line="360" w:before="0" w:after="0"/>
        <w:jc w:val="both"/>
        <w:rPr>
          <w:rFonts w:ascii="Arial" w:hAnsi="Arial" w:cs="Arial"/>
          <w:color w:val="0070C0"/>
        </w:rPr>
      </w:pPr>
      <w:r>
        <w:rPr>
          <w:rFonts w:cs="Arial" w:ascii="Arial" w:hAnsi="Arial"/>
          <w:color w:val="0070C0"/>
        </w:rPr>
        <w:t>Le résultat obtenu doit être déduit du salaire mensualisé pour déterminer la rémunération à verser au salarié.</w:t>
      </w:r>
    </w:p>
    <w:p>
      <w:pPr>
        <w:pStyle w:val="Normal"/>
        <w:widowControl w:val="false"/>
        <w:spacing w:lineRule="auto" w:line="360" w:before="0" w:after="0"/>
        <w:jc w:val="both"/>
        <w:rPr>
          <w:rFonts w:ascii="Arial" w:hAnsi="Arial" w:cs="Arial"/>
        </w:rPr>
      </w:pPr>
      <w:r>
        <w:rPr>
          <w:rFonts w:cs="Arial" w:ascii="Arial" w:hAnsi="Arial"/>
        </w:rPr>
        <w:t>Pour déterminer le nombre d’heures et de jours qui auraient été réellement travaillées dans le mois considéré si le salarié n’avait pas été absent, les parties se réfèrent aux dispositions prévues dans le contrat de travail ou au planning remis au salarié.</w:t>
      </w:r>
    </w:p>
    <w:p>
      <w:pPr>
        <w:pStyle w:val="Normal"/>
        <w:widowControl w:val="false"/>
        <w:spacing w:lineRule="auto" w:line="360" w:before="0" w:after="0"/>
        <w:jc w:val="both"/>
        <w:rPr>
          <w:rFonts w:ascii="Arial" w:hAnsi="Arial" w:cs="Arial"/>
        </w:rPr>
      </w:pPr>
      <w:r>
        <w:rPr>
          <w:rFonts w:cs="Arial" w:ascii="Arial" w:hAnsi="Arial"/>
        </w:rPr>
        <w:t>Sont entendus par heures et jours de travail toutes les heures et tous les jours du mois en question qui auraient été travaillés par l’assistant maternel s’il n’avait pas été absent. Les périodes d’absence, les semaines de non-accueil ainsi que les jours fériés chômés correspondant à un jour habituellement travaillé, sont comptabilisés dans les heures et les jours qui auraient été travaillés par le salarié s’il n’avait pas été absent au cours du mois.</w:t>
      </w:r>
      <w:r>
        <w:rPr>
          <w:lang w:eastAsia="fr-FR"/>
        </w:rPr>
        <w:t xml:space="preserve"> </w:t>
      </w:r>
    </w:p>
    <w:p>
      <w:pPr>
        <w:pStyle w:val="Normal"/>
        <w:widowControl w:val="false"/>
        <w:spacing w:lineRule="auto" w:line="360" w:before="0" w:after="0"/>
        <w:jc w:val="both"/>
        <w:rPr>
          <w:rFonts w:ascii="Arial" w:hAnsi="Arial" w:cs="Arial"/>
        </w:rPr>
      </w:pPr>
      <w:r>
        <w:rPr>
          <w:rFonts w:cs="Arial" w:ascii="Arial" w:hAnsi="Arial"/>
        </w:rPr>
        <mc:AlternateContent>
          <mc:Choice Requires="wps">
            <w:drawing>
              <wp:anchor behindDoc="0" distT="0" distB="0" distL="0" distR="0" simplePos="0" locked="0" layoutInCell="1" allowOverlap="1" relativeHeight="3" wp14:anchorId="0EBEDE7A">
                <wp:simplePos x="0" y="0"/>
                <wp:positionH relativeFrom="page">
                  <wp:posOffset>828675</wp:posOffset>
                </wp:positionH>
                <wp:positionV relativeFrom="paragraph">
                  <wp:posOffset>48260</wp:posOffset>
                </wp:positionV>
                <wp:extent cx="5563870" cy="729615"/>
                <wp:effectExtent l="0" t="0" r="0" b="0"/>
                <wp:wrapTopAndBottom/>
                <wp:docPr id="41" name="Text Box 623"/>
                <a:graphic xmlns:a="http://schemas.openxmlformats.org/drawingml/2006/main">
                  <a:graphicData uri="http://schemas.microsoft.com/office/word/2010/wordprocessingShape">
                    <wps:wsp>
                      <wps:cNvSpPr/>
                      <wps:spPr>
                        <a:xfrm>
                          <a:off x="0" y="0"/>
                          <a:ext cx="5563080" cy="729000"/>
                        </a:xfrm>
                        <a:prstGeom prst="rect">
                          <a:avLst/>
                        </a:prstGeom>
                        <a:noFill/>
                        <a:ln w="6840">
                          <a:solidFill>
                            <a:srgbClr val="00aeef"/>
                          </a:solidFill>
                          <a:miter/>
                        </a:ln>
                      </wps:spPr>
                      <wps:style>
                        <a:lnRef idx="0"/>
                        <a:fillRef idx="0"/>
                        <a:effectRef idx="0"/>
                        <a:fontRef idx="minor"/>
                      </wps:style>
                      <wps:txbx>
                        <w:txbxContent>
                          <w:p>
                            <w:pPr>
                              <w:pStyle w:val="Contenudecadre"/>
                              <w:spacing w:before="0" w:after="200"/>
                              <w:ind w:left="63" w:right="-22" w:hanging="0"/>
                              <w:jc w:val="center"/>
                              <w:rPr/>
                            </w:pPr>
                            <w:r>
                              <w:rPr>
                                <w:rFonts w:cs="Arial" w:ascii="Arial" w:hAnsi="Arial"/>
                                <w:b/>
                                <w:color w:val="1E477B"/>
                              </w:rPr>
                              <w:t>Toute modification du contrat devra faire l’objet d’un avenant</w:t>
                            </w:r>
                            <w:r>
                              <w:rPr>
                                <w:rFonts w:cs="Arial" w:ascii="Arial" w:hAnsi="Arial"/>
                                <w:color w:val="1E477B"/>
                              </w:rPr>
                              <w:t>, c’est à dire un document écrit mentionnant les modifications envisagées, portant la mention lu et approuvé et signé par les deux parties.</w:t>
                            </w:r>
                          </w:p>
                        </w:txbxContent>
                      </wps:txbx>
                      <wps:bodyPr lIns="0" rIns="0" tIns="0" bIns="0">
                        <a:noAutofit/>
                      </wps:bodyPr>
                    </wps:wsp>
                  </a:graphicData>
                </a:graphic>
              </wp:anchor>
            </w:drawing>
          </mc:Choice>
          <mc:Fallback>
            <w:pict>
              <v:rect id="shape_0" ID="Text Box 623" stroked="t" style="position:absolute;margin-left:65.25pt;margin-top:3.8pt;width:438pt;height:57.35pt;mso-position-horizontal-relative:page" wp14:anchorId="0EBEDE7A">
                <w10:wrap type="square"/>
                <v:fill o:detectmouseclick="t" on="false"/>
                <v:stroke color="#00aeef" weight="6840" joinstyle="miter" endcap="flat"/>
                <v:textbox>
                  <w:txbxContent>
                    <w:p>
                      <w:pPr>
                        <w:pStyle w:val="Contenudecadre"/>
                        <w:spacing w:before="0" w:after="200"/>
                        <w:ind w:left="63" w:right="-22" w:hanging="0"/>
                        <w:jc w:val="center"/>
                        <w:rPr/>
                      </w:pPr>
                      <w:r>
                        <w:rPr>
                          <w:rFonts w:cs="Arial" w:ascii="Arial" w:hAnsi="Arial"/>
                          <w:b/>
                          <w:color w:val="1E477B"/>
                        </w:rPr>
                        <w:t>Toute modification du contrat devra faire l’objet d’un avenant</w:t>
                      </w:r>
                      <w:r>
                        <w:rPr>
                          <w:rFonts w:cs="Arial" w:ascii="Arial" w:hAnsi="Arial"/>
                          <w:color w:val="1E477B"/>
                        </w:rPr>
                        <w:t>, c’est à dire un document écrit mentionnant les modifications envisagées, portant la mention lu et approuvé et signé par les deux parties.</w:t>
                      </w:r>
                    </w:p>
                  </w:txbxContent>
                </v:textbox>
              </v:rect>
            </w:pict>
          </mc:Fallback>
        </mc:AlternateContent>
        <w:drawing>
          <wp:anchor behindDoc="1" distT="0" distB="5080" distL="0" distR="0" simplePos="0" locked="0" layoutInCell="1" allowOverlap="1" relativeHeight="22">
            <wp:simplePos x="0" y="0"/>
            <wp:positionH relativeFrom="page">
              <wp:posOffset>5715000</wp:posOffset>
            </wp:positionH>
            <wp:positionV relativeFrom="paragraph">
              <wp:posOffset>871855</wp:posOffset>
            </wp:positionV>
            <wp:extent cx="1352550" cy="1766570"/>
            <wp:effectExtent l="0" t="0" r="0" b="0"/>
            <wp:wrapNone/>
            <wp:docPr id="43"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27" descr=""/>
                    <pic:cNvPicPr>
                      <a:picLocks noChangeAspect="1" noChangeArrowheads="1"/>
                    </pic:cNvPicPr>
                  </pic:nvPicPr>
                  <pic:blipFill>
                    <a:blip r:embed="rId19"/>
                    <a:stretch>
                      <a:fillRect/>
                    </a:stretch>
                  </pic:blipFill>
                  <pic:spPr bwMode="auto">
                    <a:xfrm>
                      <a:off x="0" y="0"/>
                      <a:ext cx="1352550" cy="1766570"/>
                    </a:xfrm>
                    <a:prstGeom prst="rect">
                      <a:avLst/>
                    </a:prstGeom>
                  </pic:spPr>
                </pic:pic>
              </a:graphicData>
            </a:graphic>
          </wp:anchor>
        </w:drawing>
      </w:r>
    </w:p>
    <w:p>
      <w:pPr>
        <w:pStyle w:val="Normal"/>
        <w:spacing w:lineRule="auto" w:line="360"/>
        <w:jc w:val="both"/>
        <w:rPr>
          <w:rFonts w:ascii="Arial" w:hAnsi="Arial" w:cs="Arial"/>
        </w:rPr>
      </w:pPr>
      <w:r>
        <w:rPr/>
        <mc:AlternateContent>
          <mc:Choice Requires="wps">
            <w:drawing>
              <wp:inline distT="0" distB="0" distL="0" distR="0" wp14:anchorId="320017C9">
                <wp:extent cx="1877695" cy="249555"/>
                <wp:effectExtent l="0" t="0" r="0" b="0"/>
                <wp:docPr id="44" name=""/>
                <a:graphic xmlns:a="http://schemas.openxmlformats.org/drawingml/2006/main">
                  <a:graphicData uri="http://schemas.microsoft.com/office/word/2010/wordprocessingShape">
                    <wps:wsp>
                      <wps:cNvSpPr/>
                      <wps:spPr>
                        <a:xfrm>
                          <a:off x="0" y="0"/>
                          <a:ext cx="1877040" cy="2487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bCs/>
                                <w:color w:val="000000"/>
                                <w:u w:val="single"/>
                              </w:rPr>
                              <w:t xml:space="preserve">Les congés </w:t>
                            </w:r>
                          </w:p>
                        </w:txbxContent>
                      </wps:txbx>
                      <wps:bodyPr lIns="0" rIns="0" tIns="0" bIns="0">
                        <a:noAutofit/>
                      </wps:bodyPr>
                    </wps:wsp>
                  </a:graphicData>
                </a:graphic>
              </wp:inline>
            </w:drawing>
          </mc:Choice>
          <mc:Fallback>
            <w:pict>
              <v:rect id="shape_0" fillcolor="#00aeef" stroked="f" style="position:absolute;margin-left:0pt;margin-top:0pt;width:147.75pt;height:19.55pt" wp14:anchorId="320017C9">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bCs/>
                          <w:color w:val="000000"/>
                          <w:u w:val="single"/>
                        </w:rPr>
                        <w:t xml:space="preserve">Les congés </w:t>
                      </w:r>
                    </w:p>
                  </w:txbxContent>
                </v:textbox>
              </v:rect>
            </w:pict>
          </mc:Fallback>
        </mc:AlternateContent>
      </w:r>
    </w:p>
    <w:p>
      <w:pPr>
        <w:pStyle w:val="Normal"/>
        <w:spacing w:lineRule="auto" w:line="360"/>
        <w:jc w:val="both"/>
        <w:rPr/>
      </w:pPr>
      <w:r>
        <w:rPr>
          <w:rFonts w:cs="Arial" w:ascii="Arial" w:hAnsi="Arial"/>
        </w:rPr>
        <w:t xml:space="preserve">Source : </w:t>
      </w:r>
      <w:hyperlink r:id="rId20">
        <w:r>
          <w:rPr>
            <w:rStyle w:val="LienInternet"/>
            <w:color w:val="0000FF"/>
            <w:u w:val="single"/>
          </w:rPr>
          <w:t>Guides juridiques Assistants maternels - Dreets Occitanie</w:t>
        </w:r>
      </w:hyperlink>
    </w:p>
    <w:p>
      <w:pPr>
        <w:pStyle w:val="Normal"/>
        <w:spacing w:lineRule="auto" w:line="360"/>
        <w:jc w:val="both"/>
        <w:rPr>
          <w:rFonts w:ascii="Arial" w:hAnsi="Arial" w:cs="Arial"/>
          <w:b/>
          <w:b/>
          <w:color w:val="0070C0"/>
        </w:rPr>
      </w:pPr>
      <w:r>
        <w:rPr>
          <w:rFonts w:cs="Arial" w:ascii="Arial" w:hAnsi="Arial"/>
          <w:b/>
          <w:color w:val="0070C0"/>
        </w:rPr>
        <w:t>Quelques notions</w:t>
      </w:r>
    </w:p>
    <w:p>
      <w:pPr>
        <w:pStyle w:val="Normal"/>
        <w:spacing w:lineRule="auto" w:line="360"/>
        <w:jc w:val="both"/>
        <w:rPr>
          <w:rFonts w:ascii="Arial" w:hAnsi="Arial" w:cs="Arial"/>
        </w:rPr>
      </w:pPr>
      <w:r>
        <w:rPr>
          <w:rFonts w:cs="Arial" w:ascii="Arial" w:hAnsi="Arial"/>
        </w:rPr>
        <w:t>La période de référence : période comprise entre le 1er juin de l’année précédente (ou date d’embauche) au 31 mai de l’année en cours.</w:t>
      </w:r>
    </w:p>
    <w:p>
      <w:pPr>
        <w:pStyle w:val="Normal"/>
        <w:spacing w:lineRule="auto" w:line="360"/>
        <w:jc w:val="both"/>
        <w:rPr>
          <w:rFonts w:ascii="Arial" w:hAnsi="Arial" w:cs="Arial"/>
        </w:rPr>
      </w:pPr>
      <w:r>
        <w:rPr>
          <w:rFonts w:cs="Arial" w:ascii="Arial" w:hAnsi="Arial"/>
        </w:rPr>
        <w:t>Jours ouvrés : du lundi au vendredi. Soit 5 jours pour une semaine.</w:t>
      </w:r>
    </w:p>
    <w:p>
      <w:pPr>
        <w:pStyle w:val="Normal"/>
        <w:spacing w:lineRule="auto" w:line="360"/>
        <w:jc w:val="both"/>
        <w:rPr>
          <w:rFonts w:ascii="Arial" w:hAnsi="Arial" w:cs="Arial"/>
        </w:rPr>
      </w:pPr>
      <w:r>
        <w:rPr>
          <w:rFonts w:cs="Arial" w:ascii="Arial" w:hAnsi="Arial"/>
        </w:rPr>
        <w:t>Jours ouvrables : du lundi au samedi. Soit 6 jours pour une semaine.</w:t>
      </w:r>
    </w:p>
    <w:p>
      <w:pPr>
        <w:pStyle w:val="Normal"/>
        <w:spacing w:lineRule="auto" w:line="360"/>
        <w:jc w:val="center"/>
        <w:rPr>
          <w:rFonts w:ascii="Arial" w:hAnsi="Arial" w:cs="Arial"/>
          <w:b/>
          <w:b/>
          <w:color w:val="0070C0"/>
          <w:u w:val="single"/>
        </w:rPr>
      </w:pPr>
      <w:r>
        <w:rPr>
          <w:rFonts w:cs="Arial" w:ascii="Arial" w:hAnsi="Arial"/>
          <w:b/>
          <w:color w:val="0070C0"/>
          <w:u w:val="single"/>
        </w:rPr>
        <w:t>Le droit aux congés payés est fixé à 2 jours et demi par mois de travail effectué pendant la période de référence ou par période de 4 semaines de travail effectif</w:t>
      </w:r>
    </w:p>
    <w:p>
      <w:pPr>
        <w:pStyle w:val="Normal"/>
        <w:spacing w:lineRule="auto" w:line="360"/>
        <w:jc w:val="both"/>
        <w:rPr>
          <w:rFonts w:ascii="Arial" w:hAnsi="Arial" w:cs="Arial"/>
        </w:rPr>
      </w:pPr>
      <w:r>
        <w:rPr>
          <w:rFonts w:cs="Arial" w:ascii="Arial" w:hAnsi="Arial"/>
        </w:rPr>
        <w:t>La durée totale ne peut excéder 30 jours ouvrables ou 25 jours ouvrés. En principe, les congés payés sont pris l'année de référence suivant la période d'acquisition.</w:t>
      </w:r>
    </w:p>
    <w:p>
      <w:pPr>
        <w:pStyle w:val="Normal"/>
        <w:spacing w:lineRule="auto" w:line="360"/>
        <w:jc w:val="both"/>
        <w:rPr>
          <w:rFonts w:ascii="Arial" w:hAnsi="Arial" w:cs="Arial"/>
        </w:rPr>
      </w:pPr>
      <w:r>
        <w:rPr>
          <w:rFonts w:cs="Arial" w:ascii="Arial" w:hAnsi="Arial"/>
        </w:rPr>
        <w:t>Par exception et si l'employeur est d'accord, le salarié peut prendre ses congés déjà acquis par anticipation. Dans cette situation, il est préconisé de formaliser l’accord des parties par écrit dans le contrat de travail ou au moment de la prise des CP. Dans ce cas, l’employeur devra rémunérer les congés payés au moment où ils seront pris par le salarié.</w:t>
      </w:r>
    </w:p>
    <w:p>
      <w:pPr>
        <w:pStyle w:val="Normal"/>
        <w:spacing w:lineRule="auto" w:line="360"/>
        <w:jc w:val="both"/>
        <w:rPr>
          <w:rFonts w:ascii="Arial" w:hAnsi="Arial" w:cs="Arial"/>
          <w:b/>
          <w:b/>
          <w:color w:val="0070C0"/>
        </w:rPr>
      </w:pPr>
      <w:r>
        <w:rPr>
          <w:rFonts w:cs="Arial" w:ascii="Arial" w:hAnsi="Arial"/>
          <w:b/>
          <w:color w:val="0070C0"/>
        </w:rPr>
        <w:t>Modalités de prise des congés payés</w:t>
      </w:r>
      <w:r>
        <w:rPr>
          <w:rStyle w:val="Ancredenotedebasdepage"/>
          <w:rFonts w:cs="Arial" w:ascii="Arial" w:hAnsi="Arial"/>
          <w:b/>
          <w:color w:val="0070C0"/>
        </w:rPr>
        <w:footnoteReference w:id="22"/>
      </w:r>
    </w:p>
    <w:p>
      <w:pPr>
        <w:pStyle w:val="Normal"/>
        <w:spacing w:lineRule="auto" w:line="360" w:before="0" w:after="0"/>
        <w:jc w:val="both"/>
        <w:rPr>
          <w:rFonts w:ascii="Arial" w:hAnsi="Arial" w:cs="Arial"/>
          <w:lang w:eastAsia="fr-FR"/>
        </w:rPr>
      </w:pPr>
      <w:r>
        <w:rPr>
          <w:rFonts w:cs="Arial" w:ascii="Arial" w:hAnsi="Arial"/>
          <w:lang w:eastAsia="fr-FR"/>
        </w:rPr>
        <w:t>Les congés de l’assistant maternel sont fixés d’un commun accord entre les parties, au plus tard le 1</w:t>
      </w:r>
      <w:r>
        <w:rPr>
          <w:rFonts w:cs="Arial" w:ascii="Arial" w:hAnsi="Arial"/>
          <w:vertAlign w:val="superscript"/>
          <w:lang w:eastAsia="fr-FR"/>
        </w:rPr>
        <w:t xml:space="preserve">er </w:t>
      </w:r>
      <w:r>
        <w:rPr>
          <w:rFonts w:cs="Arial" w:ascii="Arial" w:hAnsi="Arial"/>
          <w:lang w:eastAsia="fr-FR"/>
        </w:rPr>
        <w:t>mars de chaque année.</w:t>
      </w:r>
    </w:p>
    <w:p>
      <w:pPr>
        <w:pStyle w:val="Normal"/>
        <w:spacing w:lineRule="auto" w:line="360" w:before="0" w:after="0"/>
        <w:jc w:val="both"/>
        <w:rPr>
          <w:rFonts w:ascii="Arial" w:hAnsi="Arial" w:cs="Arial"/>
          <w:lang w:eastAsia="fr-FR"/>
        </w:rPr>
      </w:pPr>
      <w:r>
        <w:rPr>
          <w:rFonts w:cs="Arial" w:ascii="Arial" w:hAnsi="Arial"/>
          <w:lang w:eastAsia="fr-FR"/>
        </w:rPr>
      </w:r>
    </w:p>
    <w:p>
      <w:pPr>
        <w:pStyle w:val="Normal"/>
        <w:spacing w:lineRule="auto" w:line="360" w:before="0" w:after="0"/>
        <w:jc w:val="both"/>
        <w:rPr>
          <w:rFonts w:ascii="Arial" w:hAnsi="Arial" w:cs="Arial"/>
          <w:lang w:eastAsia="fr-FR"/>
        </w:rPr>
      </w:pPr>
      <w:r>
        <w:rPr>
          <w:rFonts w:cs="Arial" w:ascii="Arial" w:hAnsi="Arial"/>
          <w:lang w:eastAsia="fr-FR"/>
        </w:rPr>
        <w:t>Lorsque l’assistant maternel accueille les enfants de plusieurs particuliers employeurs, ceux-ci s’efforcent de fixer d’un commun accord, au plus tard le 1er mars de chaque année, la date des congés.</w:t>
      </w:r>
    </w:p>
    <w:p>
      <w:pPr>
        <w:pStyle w:val="Normal"/>
        <w:spacing w:lineRule="auto" w:line="360" w:before="0" w:after="0"/>
        <w:jc w:val="both"/>
        <w:rPr>
          <w:rFonts w:ascii="Arial" w:hAnsi="Arial" w:cs="Arial"/>
          <w:lang w:eastAsia="fr-FR"/>
        </w:rPr>
      </w:pPr>
      <w:r>
        <w:rPr>
          <w:rFonts w:cs="Arial" w:ascii="Arial" w:hAnsi="Arial"/>
          <w:lang w:eastAsia="fr-FR"/>
        </w:rPr>
        <w:t>À défaut d’accord entre tous les particuliers employeurs, l’assistant maternel fixe lui-même ses quatre (4) semaines de congés annuels entre le 1</w:t>
      </w:r>
      <w:r>
        <w:rPr>
          <w:rFonts w:cs="Arial" w:ascii="Arial" w:hAnsi="Arial"/>
          <w:vertAlign w:val="superscript"/>
          <w:lang w:eastAsia="fr-FR"/>
        </w:rPr>
        <w:t>er</w:t>
      </w:r>
      <w:r>
        <w:rPr>
          <w:rFonts w:cs="Arial" w:ascii="Arial" w:hAnsi="Arial"/>
          <w:lang w:eastAsia="fr-FR"/>
        </w:rPr>
        <w:t xml:space="preserve"> mai et le 31 octobre et une (1) semaine en hiver. Il communique alors les dates de ses congés annuels par écrit à chacun de ses particuliers employeurs, au plus tard le 1er mars.</w:t>
      </w:r>
    </w:p>
    <w:p>
      <w:pPr>
        <w:pStyle w:val="Normal"/>
        <w:spacing w:lineRule="auto" w:line="360" w:before="0" w:after="0"/>
        <w:jc w:val="both"/>
        <w:rPr>
          <w:rFonts w:ascii="Arial" w:hAnsi="Arial" w:cs="Arial"/>
          <w:lang w:eastAsia="fr-FR"/>
        </w:rPr>
      </w:pPr>
      <w:r>
        <w:drawing>
          <wp:anchor behindDoc="1" distT="0" distB="6985" distL="0" distR="0" simplePos="0" locked="0" layoutInCell="1" allowOverlap="1" relativeHeight="17">
            <wp:simplePos x="0" y="0"/>
            <wp:positionH relativeFrom="page">
              <wp:posOffset>6099810</wp:posOffset>
            </wp:positionH>
            <wp:positionV relativeFrom="paragraph">
              <wp:posOffset>429895</wp:posOffset>
            </wp:positionV>
            <wp:extent cx="1016000" cy="1326515"/>
            <wp:effectExtent l="0" t="0" r="0" b="0"/>
            <wp:wrapNone/>
            <wp:docPr id="4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 descr=""/>
                    <pic:cNvPicPr>
                      <a:picLocks noChangeAspect="1" noChangeArrowheads="1"/>
                    </pic:cNvPicPr>
                  </pic:nvPicPr>
                  <pic:blipFill>
                    <a:blip r:embed="rId21"/>
                    <a:stretch>
                      <a:fillRect/>
                    </a:stretch>
                  </pic:blipFill>
                  <pic:spPr bwMode="auto">
                    <a:xfrm>
                      <a:off x="0" y="0"/>
                      <a:ext cx="1016000" cy="1326515"/>
                    </a:xfrm>
                    <a:prstGeom prst="rect">
                      <a:avLst/>
                    </a:prstGeom>
                  </pic:spPr>
                </pic:pic>
              </a:graphicData>
            </a:graphic>
          </wp:anchor>
        </w:drawing>
      </w:r>
      <w:r>
        <w:rPr>
          <w:rFonts w:cs="Arial" w:ascii="Arial" w:hAnsi="Arial"/>
          <w:lang w:eastAsia="fr-FR"/>
        </w:rPr>
        <w:t>L</w:t>
      </w:r>
      <w:r>
        <w:rPr>
          <w:rFonts w:cs="Arial" w:ascii="Arial" w:hAnsi="Arial"/>
          <w:lang w:eastAsia="fr-FR"/>
        </w:rPr>
        <w:t>orsque l’assistant maternel travaille pour un seul particulier employeur, à défaut d’accord entre les parties sur les dates des congés, c’est le particulier employeur qui, au plus tard le 1</w:t>
      </w:r>
      <w:r>
        <w:rPr>
          <w:rFonts w:cs="Arial" w:ascii="Arial" w:hAnsi="Arial"/>
          <w:vertAlign w:val="superscript"/>
          <w:lang w:eastAsia="fr-FR"/>
        </w:rPr>
        <w:t>er</w:t>
      </w:r>
      <w:r>
        <w:rPr>
          <w:rFonts w:cs="Arial" w:ascii="Arial" w:hAnsi="Arial"/>
          <w:lang w:eastAsia="fr-FR"/>
        </w:rPr>
        <w:t xml:space="preserve"> mars, fixe ces dates et en informe l’assistant maternel.</w:t>
      </w:r>
    </w:p>
    <w:p>
      <w:pPr>
        <w:pStyle w:val="Normal"/>
        <w:spacing w:lineRule="auto" w:line="360"/>
        <w:jc w:val="both"/>
        <w:rPr>
          <w:rFonts w:ascii="Arial" w:hAnsi="Arial" w:cs="Arial"/>
          <w:b/>
          <w:b/>
          <w:color w:val="0070C0"/>
        </w:rPr>
      </w:pPr>
      <w:r>
        <w:rPr>
          <w:rFonts w:cs="Arial" w:ascii="Arial" w:hAnsi="Arial"/>
          <w:b/>
          <w:color w:val="0070C0"/>
        </w:rPr>
      </w:r>
    </w:p>
    <w:p>
      <w:pPr>
        <w:pStyle w:val="Normal"/>
        <w:spacing w:lineRule="auto" w:line="360"/>
        <w:jc w:val="both"/>
        <w:rPr>
          <w:rFonts w:ascii="Arial" w:hAnsi="Arial" w:cs="Arial"/>
          <w:b/>
          <w:b/>
          <w:color w:val="0070C0"/>
        </w:rPr>
      </w:pPr>
      <w:r>
        <w:rPr>
          <w:rFonts w:cs="Arial" w:ascii="Arial" w:hAnsi="Arial"/>
          <w:b/>
          <w:color w:val="0070C0"/>
        </w:rPr>
        <w:t>Indemnité de congés payés</w:t>
      </w:r>
    </w:p>
    <w:p>
      <w:pPr>
        <w:pStyle w:val="Normal"/>
        <w:spacing w:lineRule="auto" w:line="360" w:before="0" w:after="0"/>
        <w:jc w:val="both"/>
        <w:rPr>
          <w:rFonts w:ascii="Arial" w:hAnsi="Arial" w:cs="Arial"/>
          <w:color w:val="0070C0"/>
        </w:rPr>
      </w:pPr>
      <w:r>
        <w:rPr>
          <w:rFonts w:cs="Arial" w:ascii="Arial" w:hAnsi="Arial"/>
          <w:color w:val="0070C0"/>
        </w:rPr>
        <w:t>Accueil de l’enfant cinquante-deux semaines par période de 12 mois consécutifs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En cas d’accueil de l’enfant cinquante-deux (52) semaines par période de douze (12) mois consécutifs, tel que défini à l’article 97.1 du socle spécifique, les congés payés sont indemnisés au moment de leur prise.</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Pour la durée des congés payés, l’indemnité brute due au titre de ces derniers se substitue au salaire mensuel brut.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color w:val="0070C0"/>
        </w:rPr>
      </w:pPr>
      <w:r>
        <w:rPr>
          <w:rFonts w:cs="Arial" w:ascii="Arial" w:hAnsi="Arial"/>
          <w:color w:val="0070C0"/>
        </w:rPr>
        <w:t>Accueil de l’enfant quarante-six semaines ou moins par période de douze mois consécutifs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En cas d’accueil de l’enfant quarante-six (46) semaines ou moins par période de douze (12) mois consécutifs, tel que défini à l’article 97.1 du socle spécifique, l’indemnité brute due au titre des congés payés pour l’année de référence s’ajoute au salaire mensuel brut.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montant de l’indemnité de congés payés est déterminé au 31 mai de chaque année. Il est calculé conformément aux dispositions de l’article 48.1.1.5 du socle commun de la présente convention collective.</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L’indemnité de congés payés est versée à l’issue de chaque période de référence :</w:t>
      </w:r>
    </w:p>
    <w:p>
      <w:pPr>
        <w:pStyle w:val="Normal"/>
        <w:spacing w:lineRule="auto" w:line="360" w:before="0" w:after="0"/>
        <w:ind w:left="1416" w:hanging="0"/>
        <w:jc w:val="both"/>
        <w:rPr>
          <w:rFonts w:ascii="Arial" w:hAnsi="Arial" w:cs="Arial"/>
          <w:color w:val="000000"/>
          <w:lang w:eastAsia="fr-FR"/>
        </w:rPr>
      </w:pPr>
      <w:r>
        <w:drawing>
          <wp:anchor behindDoc="1" distT="0" distB="0" distL="0" distR="7620" simplePos="0" locked="0" layoutInCell="1" allowOverlap="1" relativeHeight="18">
            <wp:simplePos x="0" y="0"/>
            <wp:positionH relativeFrom="page">
              <wp:posOffset>5735955</wp:posOffset>
            </wp:positionH>
            <wp:positionV relativeFrom="paragraph">
              <wp:posOffset>71755</wp:posOffset>
            </wp:positionV>
            <wp:extent cx="1459230" cy="1905635"/>
            <wp:effectExtent l="0" t="0" r="0" b="0"/>
            <wp:wrapNone/>
            <wp:docPr id="4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7" descr=""/>
                    <pic:cNvPicPr>
                      <a:picLocks noChangeAspect="1" noChangeArrowheads="1"/>
                    </pic:cNvPicPr>
                  </pic:nvPicPr>
                  <pic:blipFill>
                    <a:blip r:embed="rId22"/>
                    <a:stretch>
                      <a:fillRect/>
                    </a:stretch>
                  </pic:blipFill>
                  <pic:spPr bwMode="auto">
                    <a:xfrm>
                      <a:off x="0" y="0"/>
                      <a:ext cx="1459230" cy="1905635"/>
                    </a:xfrm>
                    <a:prstGeom prst="rect">
                      <a:avLst/>
                    </a:prstGeom>
                  </pic:spPr>
                </pic:pic>
              </a:graphicData>
            </a:graphic>
          </wp:anchor>
        </w:drawing>
      </w:r>
      <w:r>
        <w:rPr>
          <w:rFonts w:cs="Arial" w:ascii="Arial" w:hAnsi="Arial"/>
          <w:color w:val="000000"/>
          <w:lang w:eastAsia="fr-FR"/>
        </w:rPr>
        <w:t>–</w:t>
      </w:r>
      <w:r>
        <w:rPr>
          <w:rFonts w:cs="Arial" w:ascii="Arial" w:hAnsi="Arial"/>
          <w:color w:val="000000"/>
          <w:lang w:eastAsia="fr-FR"/>
        </w:rPr>
        <w:t xml:space="preserve"> </w:t>
      </w:r>
      <w:r>
        <w:rPr>
          <w:rFonts w:cs="Arial" w:ascii="Arial" w:hAnsi="Arial"/>
          <w:color w:val="000000"/>
          <w:lang w:eastAsia="fr-FR"/>
        </w:rPr>
        <w:t>soit en une (1) seule fois au mois de juin ;</w:t>
      </w:r>
    </w:p>
    <w:p>
      <w:pPr>
        <w:pStyle w:val="Normal"/>
        <w:spacing w:lineRule="auto" w:line="360" w:before="0" w:after="0"/>
        <w:ind w:left="1416" w:hanging="0"/>
        <w:jc w:val="both"/>
        <w:rPr>
          <w:rFonts w:ascii="Arial" w:hAnsi="Arial" w:cs="Arial"/>
          <w:color w:val="000000"/>
          <w:lang w:eastAsia="fr-FR"/>
        </w:rPr>
      </w:pPr>
      <w:r>
        <w:rPr>
          <w:rFonts w:cs="Arial" w:ascii="Arial" w:hAnsi="Arial"/>
          <w:color w:val="000000"/>
          <w:lang w:eastAsia="fr-FR"/>
        </w:rPr>
        <w:t xml:space="preserve">– </w:t>
      </w:r>
      <w:r>
        <w:rPr>
          <w:rFonts w:cs="Arial" w:ascii="Arial" w:hAnsi="Arial"/>
          <w:color w:val="000000"/>
          <w:lang w:eastAsia="fr-FR"/>
        </w:rPr>
        <w:t>soit lors de la prise principale des congés payés ;</w:t>
      </w:r>
    </w:p>
    <w:p>
      <w:pPr>
        <w:pStyle w:val="Normal"/>
        <w:spacing w:lineRule="auto" w:line="360" w:before="0" w:after="0"/>
        <w:ind w:left="1416" w:hanging="0"/>
        <w:jc w:val="both"/>
        <w:rPr>
          <w:rFonts w:ascii="Arial" w:hAnsi="Arial" w:cs="Arial"/>
          <w:color w:val="000000"/>
          <w:lang w:eastAsia="fr-FR"/>
        </w:rPr>
      </w:pPr>
      <w:r>
        <w:rPr>
          <w:rFonts w:cs="Arial" w:ascii="Arial" w:hAnsi="Arial"/>
          <w:color w:val="000000"/>
          <w:lang w:eastAsia="fr-FR"/>
        </w:rPr>
        <w:t xml:space="preserve">– </w:t>
      </w:r>
      <w:r>
        <w:rPr>
          <w:rFonts w:cs="Arial" w:ascii="Arial" w:hAnsi="Arial"/>
          <w:color w:val="000000"/>
          <w:lang w:eastAsia="fr-FR"/>
        </w:rPr>
        <w:t>soit au fur et à mesure de la prise des congés payés.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Les modalités de son versement sont précisées dans le contrat de travail.</w:t>
      </w:r>
    </w:p>
    <w:p>
      <w:pPr>
        <w:pStyle w:val="Normal"/>
        <w:spacing w:lineRule="auto" w:line="360"/>
        <w:jc w:val="both"/>
        <w:rPr>
          <w:rFonts w:ascii="Arial" w:hAnsi="Arial" w:cs="Arial"/>
          <w:color w:val="000000"/>
          <w:lang w:eastAsia="fr-FR"/>
        </w:rPr>
      </w:pPr>
      <w:r>
        <w:rPr>
          <w:rFonts w:cs="Arial" w:ascii="Arial" w:hAnsi="Arial"/>
          <w:color w:val="000000"/>
          <w:lang w:eastAsia="fr-FR"/>
        </w:rPr>
        <w:t>Toute autre modalité d’indemnisation des congés payés est proscrite.</w:t>
      </w:r>
    </w:p>
    <w:p>
      <w:pPr>
        <w:pStyle w:val="Normal"/>
        <w:spacing w:lineRule="auto" w:line="360" w:before="0" w:after="0"/>
        <w:jc w:val="both"/>
        <w:rPr>
          <w:rFonts w:ascii="Arial" w:hAnsi="Arial" w:cs="Arial"/>
          <w:color w:val="0070C0"/>
        </w:rPr>
      </w:pPr>
      <w:r>
        <w:rPr>
          <w:rFonts w:cs="Arial" w:ascii="Arial" w:hAnsi="Arial"/>
          <w:color w:val="0070C0"/>
        </w:rPr>
        <w:t>Accueil occasionnel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En cas d’accueil occasionnel, tel que défini à l’article 97.2 du socle spécifique, l’indemnité de congés payés pour l’année de référence n’est pas incluse dans le salaire mensuel brut.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montant de l’indemnité de congés payés est versé au terme de l’accueil occasionnel.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b/>
          <w:b/>
          <w:color w:val="0070C0"/>
        </w:rPr>
      </w:pPr>
      <w:r>
        <w:rPr>
          <w:rFonts w:cs="Arial" w:ascii="Arial" w:hAnsi="Arial"/>
          <w:b/>
          <w:color w:val="0070C0"/>
        </w:rPr>
        <w:t>Compte tenu de la rémunération versée au salarié pendant l’année de référence hors indemnités (entretien, nourriture…), la rémunération des congés ne peut être inférieure :</w:t>
      </w:r>
    </w:p>
    <w:p>
      <w:pPr>
        <w:pStyle w:val="Normal"/>
        <w:widowControl w:val="false"/>
        <w:numPr>
          <w:ilvl w:val="0"/>
          <w:numId w:val="4"/>
        </w:numPr>
        <w:spacing w:lineRule="auto" w:line="360" w:before="0" w:after="0"/>
        <w:jc w:val="both"/>
        <w:rPr>
          <w:rFonts w:ascii="Arial" w:hAnsi="Arial" w:cs="Arial"/>
        </w:rPr>
      </w:pPr>
      <w:r>
        <w:rPr>
          <w:rFonts w:cs="Arial" w:ascii="Arial" w:hAnsi="Arial"/>
        </w:rPr>
        <w:t>à la rémunération que le salarié aurait perçue pour une durée d’accueil égale à celle du congé payé, hors indemnités (entretien, nourriture…), il s’agit du maintien de salaire.</w:t>
      </w:r>
    </w:p>
    <w:p>
      <w:pPr>
        <w:pStyle w:val="Normal"/>
        <w:widowControl w:val="false"/>
        <w:numPr>
          <w:ilvl w:val="0"/>
          <w:numId w:val="4"/>
        </w:numPr>
        <w:spacing w:lineRule="auto" w:line="360" w:before="0" w:after="0"/>
        <w:jc w:val="both"/>
        <w:rPr>
          <w:rFonts w:ascii="Arial" w:hAnsi="Arial" w:cs="Arial"/>
        </w:rPr>
      </w:pPr>
      <w:r>
        <w:rPr>
          <w:rFonts w:cs="Arial" w:ascii="Arial" w:hAnsi="Arial"/>
        </w:rPr>
        <w:t>au 1/10e de la rémunération totale (y compris celle versée au titre des congés payés) perçue par le salarié au cours de l’année de référence, hors indemnités (entretien, nourriture…).</w:t>
      </w:r>
    </w:p>
    <w:p>
      <w:pPr>
        <w:pStyle w:val="Normal"/>
        <w:spacing w:lineRule="auto" w:line="360"/>
        <w:jc w:val="both"/>
        <w:rPr>
          <w:rFonts w:ascii="Arial" w:hAnsi="Arial" w:cs="Arial"/>
        </w:rPr>
      </w:pPr>
      <w:r>
        <w:rPr>
          <w:rFonts w:cs="Arial" w:ascii="Arial" w:hAnsi="Arial"/>
        </w:rPr>
        <w:t xml:space="preserve">La solution la plus avantageuse pour le salarié sera retenue. </w:t>
      </w:r>
    </w:p>
    <w:p>
      <w:pPr>
        <w:pStyle w:val="Normal"/>
        <w:spacing w:lineRule="auto" w:line="360"/>
        <w:jc w:val="both"/>
        <w:rPr/>
      </w:pPr>
      <w:r>
        <w:rPr>
          <w:rFonts w:cs="Arial" w:ascii="Arial" w:hAnsi="Arial"/>
        </w:rPr>
        <w:t xml:space="preserve">Pour aller plus loin vous pouvez consulter le site : </w:t>
      </w:r>
      <w:hyperlink r:id="rId23">
        <w:r>
          <w:rPr>
            <w:rStyle w:val="LienInternet"/>
            <w:rFonts w:cs="Arial" w:ascii="Arial" w:hAnsi="Arial"/>
            <w:color w:val="0000FF"/>
            <w:u w:val="single"/>
          </w:rPr>
          <w:t>Guides juridiques Assistants maternels - Dreets Occitanie</w:t>
        </w:r>
      </w:hyperlink>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mc:AlternateContent>
          <mc:Choice Requires="wps">
            <w:drawing>
              <wp:inline distT="0" distB="0" distL="0" distR="0" wp14:anchorId="2C416835">
                <wp:extent cx="2301240" cy="249555"/>
                <wp:effectExtent l="0" t="0" r="0" b="0"/>
                <wp:docPr id="48" name=""/>
                <a:graphic xmlns:a="http://schemas.openxmlformats.org/drawingml/2006/main">
                  <a:graphicData uri="http://schemas.microsoft.com/office/word/2010/wordprocessingShape">
                    <wps:wsp>
                      <wps:cNvSpPr/>
                      <wps:spPr>
                        <a:xfrm>
                          <a:off x="0" y="0"/>
                          <a:ext cx="2300760" cy="2487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bCs/>
                                <w:color w:val="000000"/>
                                <w:u w:val="single"/>
                              </w:rPr>
                              <w:t>Rupture du contrat de travail</w:t>
                            </w:r>
                          </w:p>
                        </w:txbxContent>
                      </wps:txbx>
                      <wps:bodyPr lIns="0" rIns="0" tIns="0" bIns="0">
                        <a:noAutofit/>
                      </wps:bodyPr>
                    </wps:wsp>
                  </a:graphicData>
                </a:graphic>
              </wp:inline>
            </w:drawing>
          </mc:Choice>
          <mc:Fallback>
            <w:pict>
              <v:rect id="shape_0" fillcolor="#00aeef" stroked="f" style="position:absolute;margin-left:0pt;margin-top:0pt;width:181.1pt;height:19.55pt" wp14:anchorId="2C416835">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bCs/>
                          <w:color w:val="000000"/>
                          <w:u w:val="single"/>
                        </w:rPr>
                        <w:t>Rupture du contrat de travail</w:t>
                      </w:r>
                    </w:p>
                  </w:txbxContent>
                </v:textbox>
              </v:rect>
            </w:pict>
          </mc:Fallback>
        </mc:AlternateContent>
      </w:r>
    </w:p>
    <w:p>
      <w:pPr>
        <w:pStyle w:val="Normal"/>
        <w:spacing w:lineRule="auto" w:line="360" w:before="0" w:after="0"/>
        <w:jc w:val="both"/>
        <w:rPr>
          <w:rFonts w:ascii="Arial" w:hAnsi="Arial" w:cs="Arial"/>
        </w:rPr>
      </w:pPr>
      <w:r>
        <w:rPr>
          <w:rFonts w:cs="Arial" w:ascii="Arial" w:hAnsi="Arial"/>
          <w:b/>
          <w:color w:val="0070C0"/>
        </w:rPr>
        <w:t>Le particulier employeur peut exercer son droit de retrait de l’enfant</w:t>
      </w:r>
      <w:r>
        <w:rPr>
          <w:rStyle w:val="Ancredenotedebasdepage"/>
          <w:rFonts w:cs="Arial" w:ascii="Arial" w:hAnsi="Arial"/>
          <w:b/>
          <w:color w:val="0070C0"/>
        </w:rPr>
        <w:footnoteReference w:id="23"/>
      </w:r>
      <w:r>
        <w:rPr>
          <w:rFonts w:cs="Arial" w:ascii="Arial" w:hAnsi="Arial"/>
        </w:rPr>
        <w:t>. Ce retrait entraîne la rupture du contrat de travail.</w:t>
      </w:r>
    </w:p>
    <w:p>
      <w:pPr>
        <w:pStyle w:val="Normal"/>
        <w:spacing w:lineRule="auto" w:line="360" w:before="0" w:after="0"/>
        <w:jc w:val="both"/>
        <w:rPr>
          <w:rFonts w:ascii="Arial" w:hAnsi="Arial" w:cs="Arial"/>
        </w:rPr>
      </w:pPr>
      <w:r>
        <w:drawing>
          <wp:anchor behindDoc="1" distT="0" distB="0" distL="0" distR="7620" simplePos="0" locked="0" layoutInCell="1" allowOverlap="1" relativeHeight="19">
            <wp:simplePos x="0" y="0"/>
            <wp:positionH relativeFrom="page">
              <wp:posOffset>1797050</wp:posOffset>
            </wp:positionH>
            <wp:positionV relativeFrom="paragraph">
              <wp:posOffset>71755</wp:posOffset>
            </wp:positionV>
            <wp:extent cx="4335780" cy="5661660"/>
            <wp:effectExtent l="0" t="0" r="0" b="0"/>
            <wp:wrapNone/>
            <wp:docPr id="5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8" descr=""/>
                    <pic:cNvPicPr>
                      <a:picLocks noChangeAspect="1" noChangeArrowheads="1"/>
                    </pic:cNvPicPr>
                  </pic:nvPicPr>
                  <pic:blipFill>
                    <a:blip r:embed="rId24"/>
                    <a:stretch>
                      <a:fillRect/>
                    </a:stretch>
                  </pic:blipFill>
                  <pic:spPr bwMode="auto">
                    <a:xfrm>
                      <a:off x="0" y="0"/>
                      <a:ext cx="4335780" cy="5661660"/>
                    </a:xfrm>
                    <a:prstGeom prst="rect">
                      <a:avLst/>
                    </a:prstGeom>
                  </pic:spPr>
                </pic:pic>
              </a:graphicData>
            </a:graphic>
          </wp:anchor>
        </w:drawing>
      </w:r>
      <w:r>
        <w:rPr>
          <w:rFonts w:cs="Arial" w:ascii="Arial" w:hAnsi="Arial"/>
        </w:rPr>
        <w:t>L</w:t>
      </w:r>
      <w:r>
        <w:rPr>
          <w:rFonts w:cs="Arial" w:ascii="Arial" w:hAnsi="Arial"/>
        </w:rPr>
        <w:t>e particulier employeur qui décide de ne plus confier son enfant à l’assistant maternel, quel qu’en soit le motif, notifie sa décision par lettre recommandée avec avis de réception ou par lettre remise en mains propres contre décharge.</w:t>
      </w:r>
    </w:p>
    <w:p>
      <w:pPr>
        <w:pStyle w:val="Normal"/>
        <w:spacing w:lineRule="auto" w:line="360" w:before="0" w:after="0"/>
        <w:jc w:val="both"/>
        <w:rPr>
          <w:rFonts w:ascii="Arial" w:hAnsi="Arial" w:cs="Arial"/>
        </w:rPr>
      </w:pPr>
      <w:r>
        <w:rPr>
          <w:rFonts w:cs="Arial" w:ascii="Arial" w:hAnsi="Arial"/>
        </w:rPr>
        <w:t>Le retrait de l’enfant ne peut être fondé sur un motif discriminatoire ou illicite.</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b/>
          <w:color w:val="0070C0"/>
        </w:rPr>
        <w:t>Le contrat de travail peut être rompu à l’initiative du salarié</w:t>
      </w:r>
      <w:r>
        <w:rPr>
          <w:rStyle w:val="Ancredenotedebasdepage"/>
          <w:rFonts w:cs="Arial" w:ascii="Arial" w:hAnsi="Arial"/>
          <w:b/>
          <w:color w:val="0070C0"/>
        </w:rPr>
        <w:footnoteReference w:id="24"/>
      </w:r>
      <w:r>
        <w:rPr>
          <w:rFonts w:cs="Arial" w:ascii="Arial" w:hAnsi="Arial"/>
        </w:rPr>
        <w:t>. La démission résulte d’une volonté sérieuse et non équivoque, exprimée clairement par écrit.</w:t>
      </w:r>
    </w:p>
    <w:p>
      <w:pPr>
        <w:pStyle w:val="Normal"/>
        <w:spacing w:lineRule="auto" w:line="360" w:before="0" w:after="0"/>
        <w:jc w:val="both"/>
        <w:rPr>
          <w:rFonts w:ascii="Arial" w:hAnsi="Arial" w:cs="Arial"/>
        </w:rPr>
      </w:pPr>
      <w:r>
        <w:rPr>
          <w:rFonts w:cs="Arial" w:ascii="Arial" w:hAnsi="Arial"/>
        </w:rPr>
        <w:t>Le salarié en informe obligatoirement le particulier employeur par lettre recommandée avec accusé de réception ou par lettre remise en main propre contre décharge.</w:t>
      </w:r>
    </w:p>
    <w:p>
      <w:pPr>
        <w:pStyle w:val="Normal"/>
        <w:spacing w:lineRule="auto" w:line="360" w:before="0" w:after="0"/>
        <w:jc w:val="both"/>
        <w:rPr>
          <w:rFonts w:ascii="Arial" w:hAnsi="Arial" w:cs="Arial"/>
        </w:rPr>
      </w:pPr>
      <w:r>
        <w:rPr>
          <w:rFonts w:cs="Arial" w:ascii="Arial" w:hAnsi="Arial"/>
        </w:rPr>
        <w:t>La date de première présentation de la lettre recommandée ou de la remise en main propre constitue le point de départ du préavis.</w:t>
      </w:r>
    </w:p>
    <w:p>
      <w:pPr>
        <w:pStyle w:val="Normal"/>
        <w:widowControl w:val="false"/>
        <w:spacing w:lineRule="auto" w:line="360" w:before="0" w:after="0"/>
        <w:jc w:val="both"/>
        <w:rPr>
          <w:rFonts w:ascii="Arial" w:hAnsi="Arial" w:cs="Arial"/>
          <w:b/>
          <w:b/>
          <w:color w:val="0070C0"/>
        </w:rPr>
      </w:pPr>
      <w:r>
        <w:rPr>
          <w:rFonts w:cs="Arial" w:ascii="Arial" w:hAnsi="Arial"/>
          <w:b/>
          <w:color w:val="0070C0"/>
        </w:rPr>
        <w:t>Préavis</w:t>
      </w:r>
      <w:r>
        <w:rPr>
          <w:rStyle w:val="Ancredenotedebasdepage"/>
          <w:rFonts w:cs="Arial" w:ascii="Arial" w:hAnsi="Arial"/>
          <w:b/>
          <w:color w:val="0070C0"/>
        </w:rPr>
        <w:footnoteReference w:id="25"/>
      </w:r>
    </w:p>
    <w:p>
      <w:pPr>
        <w:pStyle w:val="Normal"/>
        <w:spacing w:lineRule="auto" w:line="360" w:before="0" w:after="0"/>
        <w:jc w:val="both"/>
        <w:rPr>
          <w:rFonts w:ascii="Arial" w:hAnsi="Arial" w:cs="Arial"/>
        </w:rPr>
      </w:pPr>
      <w:r>
        <w:rPr>
          <w:rFonts w:cs="Arial" w:ascii="Arial" w:hAnsi="Arial"/>
        </w:rPr>
        <w:t>La rupture du contrat de travail à l’initiative du particulier employeur ou du salarié peut être assortie ou non d’un préavis.</w:t>
      </w:r>
    </w:p>
    <w:p>
      <w:pPr>
        <w:pStyle w:val="Normal"/>
        <w:spacing w:lineRule="auto" w:line="360" w:before="0" w:after="0"/>
        <w:jc w:val="both"/>
        <w:rPr>
          <w:rFonts w:ascii="Arial" w:hAnsi="Arial" w:cs="Arial"/>
        </w:rPr>
      </w:pPr>
      <w:r>
        <w:rPr>
          <w:rFonts w:cs="Arial" w:ascii="Arial" w:hAnsi="Arial"/>
        </w:rPr>
        <w:t>La date de fin du contrat de travail correspond :</w:t>
      </w:r>
    </w:p>
    <w:p>
      <w:pPr>
        <w:pStyle w:val="Normal"/>
        <w:spacing w:lineRule="auto" w:line="360" w:before="0" w:after="0"/>
        <w:jc w:val="both"/>
        <w:rPr>
          <w:rFonts w:ascii="Arial" w:hAnsi="Arial" w:cs="Arial"/>
        </w:rPr>
      </w:pPr>
      <w:r>
        <w:rPr>
          <w:rFonts w:cs="Arial" w:ascii="Arial" w:hAnsi="Arial"/>
        </w:rPr>
        <w:t xml:space="preserve">– </w:t>
      </w:r>
      <w:r>
        <w:rPr>
          <w:rFonts w:cs="Arial" w:ascii="Arial" w:hAnsi="Arial"/>
        </w:rPr>
        <w:t>à la date de fin du préavis, en cas d’exécution totale de celui-ci par le salarié ;</w:t>
      </w:r>
    </w:p>
    <w:p>
      <w:pPr>
        <w:pStyle w:val="Normal"/>
        <w:spacing w:lineRule="auto" w:line="360" w:before="0" w:after="0"/>
        <w:jc w:val="both"/>
        <w:rPr>
          <w:rFonts w:ascii="Arial" w:hAnsi="Arial" w:cs="Arial"/>
        </w:rPr>
      </w:pPr>
      <w:r>
        <w:rPr>
          <w:rFonts w:cs="Arial" w:ascii="Arial" w:hAnsi="Arial"/>
        </w:rPr>
        <w:t xml:space="preserve">– </w:t>
      </w:r>
      <w:r>
        <w:rPr>
          <w:rFonts w:cs="Arial" w:ascii="Arial" w:hAnsi="Arial"/>
        </w:rPr>
        <w:t>à la date prévue de fin du préavis, en cas d’inexécution totale ou partielle du préavis à l’initiative du particulier employeur ;</w:t>
      </w:r>
    </w:p>
    <w:p>
      <w:pPr>
        <w:pStyle w:val="Normal"/>
        <w:spacing w:lineRule="auto" w:line="360" w:before="0" w:after="0"/>
        <w:jc w:val="both"/>
        <w:rPr>
          <w:rFonts w:ascii="Arial" w:hAnsi="Arial" w:cs="Arial"/>
        </w:rPr>
      </w:pPr>
      <w:r>
        <w:rPr>
          <w:rFonts w:cs="Arial" w:ascii="Arial" w:hAnsi="Arial"/>
        </w:rPr>
        <w:t xml:space="preserve">– </w:t>
      </w:r>
      <w:r>
        <w:rPr>
          <w:rFonts w:cs="Arial" w:ascii="Arial" w:hAnsi="Arial"/>
        </w:rPr>
        <w:t>au dernier jour travaillé, en cas d’inexécution totale ou partielle du préavis à l’initiative du salarié.</w:t>
      </w:r>
    </w:p>
    <w:p>
      <w:pPr>
        <w:pStyle w:val="Normal"/>
        <w:widowControl w:val="false"/>
        <w:spacing w:lineRule="auto" w:line="360" w:before="0" w:after="0"/>
        <w:jc w:val="both"/>
        <w:rPr>
          <w:rFonts w:ascii="Arial" w:hAnsi="Arial" w:cs="Arial"/>
        </w:rPr>
      </w:pPr>
      <w:r>
        <w:rPr>
          <w:rFonts w:cs="Arial" w:ascii="Arial" w:hAnsi="Arial"/>
        </w:rPr>
        <w:t>En dehors de la période d’essai</w:t>
      </w:r>
      <w:r>
        <w:rPr>
          <w:rStyle w:val="Ancredenotedebasdepage"/>
          <w:rFonts w:cs="Arial" w:ascii="Arial" w:hAnsi="Arial"/>
        </w:rPr>
        <w:footnoteReference w:id="26"/>
      </w:r>
      <w:r>
        <w:rPr>
          <w:rFonts w:cs="Arial" w:ascii="Arial" w:hAnsi="Arial"/>
        </w:rPr>
        <w:t>, des cas de faute grave et faute lourde et de retrait imposé aux parties, un préavis est à effectuer en cas de rupture à l’initiative du particulier employeur ou du salarié. Sa durée est au minimum de :</w:t>
      </w:r>
    </w:p>
    <w:p>
      <w:pPr>
        <w:pStyle w:val="Normal"/>
        <w:widowControl w:val="false"/>
        <w:spacing w:lineRule="auto" w:line="360" w:before="0" w:after="0"/>
        <w:jc w:val="both"/>
        <w:rPr>
          <w:rFonts w:ascii="Arial" w:hAnsi="Arial" w:cs="Arial"/>
        </w:rPr>
      </w:pPr>
      <w:r>
        <w:rPr>
          <w:rFonts w:cs="Arial" w:ascii="Arial" w:hAnsi="Arial"/>
        </w:rPr>
        <w:t xml:space="preserve">– </w:t>
      </w:r>
      <w:r>
        <w:rPr>
          <w:rFonts w:cs="Arial" w:ascii="Arial" w:hAnsi="Arial"/>
        </w:rPr>
        <w:t>huit (8) jours calendaires lorsque l’enfant est accueilli depuis moins de trois (3) mois ;</w:t>
      </w:r>
    </w:p>
    <w:p>
      <w:pPr>
        <w:pStyle w:val="Normal"/>
        <w:widowControl w:val="false"/>
        <w:spacing w:lineRule="auto" w:line="360" w:before="0" w:after="0"/>
        <w:jc w:val="both"/>
        <w:rPr>
          <w:rFonts w:ascii="Arial" w:hAnsi="Arial" w:cs="Arial"/>
        </w:rPr>
      </w:pPr>
      <w:r>
        <w:rPr>
          <w:rFonts w:cs="Arial" w:ascii="Arial" w:hAnsi="Arial"/>
        </w:rPr>
        <w:t xml:space="preserve">– </w:t>
      </w:r>
      <w:r>
        <w:rPr>
          <w:rFonts w:cs="Arial" w:ascii="Arial" w:hAnsi="Arial"/>
        </w:rPr>
        <w:t>quinze (15) jours calendaires si l’enfant est accueilli depuis trois (3) mois et jusqu’à moins d’un (1) an ;</w:t>
      </w:r>
      <w:r>
        <w:rPr>
          <w:lang w:eastAsia="fr-FR"/>
        </w:rPr>
        <w:t xml:space="preserve"> </w:t>
      </w:r>
    </w:p>
    <w:p>
      <w:pPr>
        <w:pStyle w:val="Normal"/>
        <w:widowControl w:val="false"/>
        <w:spacing w:lineRule="auto" w:line="360" w:before="0" w:after="0"/>
        <w:jc w:val="both"/>
        <w:rPr>
          <w:rFonts w:ascii="Arial" w:hAnsi="Arial" w:cs="Arial"/>
        </w:rPr>
      </w:pPr>
      <w:r>
        <w:rPr>
          <w:rFonts w:cs="Arial" w:ascii="Arial" w:hAnsi="Arial"/>
        </w:rPr>
        <w:t xml:space="preserve">– </w:t>
      </w:r>
      <w:r>
        <w:rPr>
          <w:rFonts w:cs="Arial" w:ascii="Arial" w:hAnsi="Arial"/>
        </w:rPr>
        <w:t>et un (1) mois si l’enfant est accueilli depuis un an (1) et plus.</w:t>
      </w:r>
    </w:p>
    <w:p>
      <w:pPr>
        <w:pStyle w:val="Normal"/>
        <w:widowControl w:val="false"/>
        <w:spacing w:lineRule="auto" w:line="360" w:before="0" w:after="0"/>
        <w:jc w:val="both"/>
        <w:rPr>
          <w:rFonts w:ascii="Arial" w:hAnsi="Arial" w:cs="Arial"/>
        </w:rPr>
      </w:pPr>
      <w:r>
        <w:rPr>
          <w:rFonts w:cs="Arial" w:ascii="Arial" w:hAnsi="Arial"/>
        </w:rPr>
        <w:t>La date de première présentation de la lettre recommandée ou la date de remise de la lettre en main propre contre décharge fixe le point de départ du préavis.</w:t>
      </w:r>
    </w:p>
    <w:p>
      <w:pPr>
        <w:pStyle w:val="Normal"/>
        <w:widowControl w:val="false"/>
        <w:spacing w:lineRule="auto" w:line="360" w:before="0" w:after="0"/>
        <w:jc w:val="both"/>
        <w:rPr>
          <w:rFonts w:ascii="Arial" w:hAnsi="Arial" w:cs="Arial"/>
        </w:rPr>
      </w:pPr>
      <w:r>
        <w:rPr>
          <w:rFonts w:cs="Arial" w:ascii="Arial" w:hAnsi="Arial"/>
        </w:rPr>
        <w:t>L’ancienneté nécessaire pour déterminer la durée du préavis est appréciée au jour de la date d’envoi de la lettre recommandée ou de sa date de remise en main propre contre décharge.</w:t>
      </w:r>
    </w:p>
    <w:p>
      <w:pPr>
        <w:pStyle w:val="Normal"/>
        <w:widowControl w:val="false"/>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b/>
          <w:b/>
          <w:color w:val="0070C0"/>
          <w:u w:val="single"/>
        </w:rPr>
      </w:pPr>
      <w:r>
        <w:rPr>
          <w:rFonts w:cs="Arial" w:ascii="Arial" w:hAnsi="Arial"/>
          <w:b/>
          <w:color w:val="0070C0"/>
          <w:u w:val="single"/>
        </w:rPr>
        <w:t>Sommes allouées au salarié à la fin du contrat de travail</w:t>
      </w:r>
      <w:r>
        <w:rPr>
          <w:rStyle w:val="Ancredenotedebasdepage"/>
          <w:rFonts w:cs="Arial" w:ascii="Arial" w:hAnsi="Arial"/>
          <w:b/>
          <w:color w:val="0070C0"/>
          <w:u w:val="single"/>
        </w:rPr>
        <w:footnoteReference w:id="27"/>
      </w:r>
    </w:p>
    <w:p>
      <w:pPr>
        <w:pStyle w:val="Normal"/>
        <w:spacing w:lineRule="auto" w:line="360" w:before="0" w:after="0"/>
        <w:jc w:val="both"/>
        <w:rPr>
          <w:rFonts w:ascii="Arial" w:hAnsi="Arial" w:cs="Arial"/>
          <w:b/>
          <w:b/>
          <w:color w:val="0070C0"/>
        </w:rPr>
      </w:pPr>
      <w:r>
        <w:rPr>
          <w:rFonts w:cs="Arial" w:ascii="Arial" w:hAnsi="Arial"/>
          <w:b/>
          <w:bCs/>
          <w:color w:val="0070C0"/>
        </w:rPr>
        <w:t>Indemnités liées à la rupture du contrat de travail</w:t>
      </w:r>
    </w:p>
    <w:p>
      <w:pPr>
        <w:pStyle w:val="Normal"/>
        <w:numPr>
          <w:ilvl w:val="0"/>
          <w:numId w:val="6"/>
        </w:numPr>
        <w:spacing w:lineRule="auto" w:line="360" w:before="0" w:after="0"/>
        <w:ind w:left="1416" w:hanging="360"/>
        <w:jc w:val="both"/>
        <w:rPr>
          <w:rFonts w:ascii="Arial" w:hAnsi="Arial" w:cs="Arial"/>
          <w:bCs/>
          <w:color w:val="00B0F0"/>
          <w:u w:val="single"/>
          <w:lang w:eastAsia="fr-FR"/>
        </w:rPr>
      </w:pPr>
      <w:r>
        <w:rPr>
          <w:rFonts w:cs="Arial" w:ascii="Arial" w:hAnsi="Arial"/>
          <w:bCs/>
          <w:color w:val="00B0F0"/>
          <w:u w:val="single"/>
          <w:lang w:eastAsia="fr-FR"/>
        </w:rPr>
        <w:t>Indemnité de rupture en cas de retrait d’enfant</w:t>
      </w:r>
    </w:p>
    <w:p>
      <w:pPr>
        <w:pStyle w:val="Normal"/>
        <w:spacing w:lineRule="auto" w:line="360" w:before="0" w:after="0"/>
        <w:ind w:left="696" w:hanging="0"/>
        <w:jc w:val="both"/>
        <w:rPr>
          <w:rFonts w:ascii="Arial" w:hAnsi="Arial" w:cs="Arial"/>
          <w:color w:val="000000"/>
          <w:lang w:eastAsia="fr-FR"/>
        </w:rPr>
      </w:pPr>
      <w:r>
        <w:rPr>
          <w:rFonts w:cs="Arial" w:ascii="Arial" w:hAnsi="Arial"/>
          <w:color w:val="000000"/>
          <w:lang w:eastAsia="fr-FR"/>
        </w:rPr>
        <w:t>En cas de retrait d’enfant, le particulier employeur verse une indemnité de rupture à l’assistant maternel qui accueille l’enfant depuis au moins neuf (9) mois.</w:t>
      </w:r>
    </w:p>
    <w:p>
      <w:pPr>
        <w:pStyle w:val="Normal"/>
        <w:spacing w:lineRule="auto" w:line="360" w:before="0" w:after="0"/>
        <w:ind w:left="696" w:hanging="0"/>
        <w:jc w:val="both"/>
        <w:rPr>
          <w:rFonts w:ascii="Arial" w:hAnsi="Arial" w:cs="Arial"/>
          <w:color w:val="000000"/>
          <w:lang w:eastAsia="fr-FR"/>
        </w:rPr>
      </w:pPr>
      <w:r>
        <w:rPr>
          <w:rFonts w:cs="Arial" w:ascii="Arial" w:hAnsi="Arial"/>
          <w:color w:val="000000"/>
          <w:lang w:eastAsia="fr-FR"/>
        </w:rPr>
        <w:t>Cette indemnité n’est pas due :</w:t>
      </w:r>
    </w:p>
    <w:p>
      <w:pPr>
        <w:pStyle w:val="Normal"/>
        <w:spacing w:lineRule="auto" w:line="360" w:before="0" w:after="0"/>
        <w:ind w:left="696" w:hanging="0"/>
        <w:jc w:val="both"/>
        <w:rPr>
          <w:rFonts w:ascii="Arial" w:hAnsi="Arial" w:cs="Arial"/>
          <w:color w:val="000000"/>
          <w:lang w:eastAsia="fr-FR"/>
        </w:rPr>
      </w:pPr>
      <w:r>
        <w:rPr>
          <w:rFonts w:cs="Arial" w:ascii="Arial" w:hAnsi="Arial"/>
          <w:color w:val="000000"/>
          <w:lang w:eastAsia="fr-FR"/>
        </w:rPr>
        <w:t xml:space="preserve">– </w:t>
      </w:r>
      <w:r>
        <w:rPr>
          <w:rFonts w:cs="Arial" w:ascii="Arial" w:hAnsi="Arial"/>
          <w:color w:val="000000"/>
          <w:lang w:eastAsia="fr-FR"/>
        </w:rPr>
        <w:t>lorsque le retrait de l’enfant est causé par la faute grave ou lourde de l’assistant maternel ;</w:t>
      </w:r>
    </w:p>
    <w:p>
      <w:pPr>
        <w:pStyle w:val="Normal"/>
        <w:spacing w:lineRule="auto" w:line="360" w:before="0" w:after="0"/>
        <w:ind w:left="696" w:hanging="0"/>
        <w:jc w:val="both"/>
        <w:rPr>
          <w:rFonts w:ascii="Arial" w:hAnsi="Arial" w:cs="Arial"/>
          <w:color w:val="000000"/>
          <w:lang w:eastAsia="fr-FR"/>
        </w:rPr>
      </w:pPr>
      <w:r>
        <w:drawing>
          <wp:anchor behindDoc="1" distT="0" distB="2540" distL="0" distR="9525" simplePos="0" locked="0" layoutInCell="1" allowOverlap="1" relativeHeight="20">
            <wp:simplePos x="0" y="0"/>
            <wp:positionH relativeFrom="page">
              <wp:posOffset>109220</wp:posOffset>
            </wp:positionH>
            <wp:positionV relativeFrom="paragraph">
              <wp:posOffset>170815</wp:posOffset>
            </wp:positionV>
            <wp:extent cx="1019175" cy="1330960"/>
            <wp:effectExtent l="0" t="0" r="0" b="0"/>
            <wp:wrapNone/>
            <wp:docPr id="5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 descr=""/>
                    <pic:cNvPicPr>
                      <a:picLocks noChangeAspect="1" noChangeArrowheads="1"/>
                    </pic:cNvPicPr>
                  </pic:nvPicPr>
                  <pic:blipFill>
                    <a:blip r:embed="rId25"/>
                    <a:stretch>
                      <a:fillRect/>
                    </a:stretch>
                  </pic:blipFill>
                  <pic:spPr bwMode="auto">
                    <a:xfrm>
                      <a:off x="0" y="0"/>
                      <a:ext cx="1019175" cy="1330960"/>
                    </a:xfrm>
                    <a:prstGeom prst="rect">
                      <a:avLst/>
                    </a:prstGeom>
                  </pic:spPr>
                </pic:pic>
              </a:graphicData>
            </a:graphic>
          </wp:anchor>
        </w:drawing>
      </w:r>
      <w:r>
        <w:rPr>
          <w:rFonts w:cs="Arial" w:ascii="Arial" w:hAnsi="Arial"/>
          <w:color w:val="000000"/>
          <w:lang w:eastAsia="fr-FR"/>
        </w:rPr>
        <w:t>–</w:t>
      </w:r>
      <w:r>
        <w:rPr>
          <w:rFonts w:cs="Arial" w:ascii="Arial" w:hAnsi="Arial"/>
          <w:color w:val="000000"/>
          <w:lang w:eastAsia="fr-FR"/>
        </w:rPr>
        <w:t xml:space="preserve"> </w:t>
      </w:r>
      <w:r>
        <w:rPr>
          <w:rFonts w:cs="Arial" w:ascii="Arial" w:hAnsi="Arial"/>
          <w:color w:val="000000"/>
          <w:lang w:eastAsia="fr-FR"/>
        </w:rPr>
        <w:t>en cas de modification ou de suspension ou de retrait d’agrément.</w:t>
      </w:r>
    </w:p>
    <w:p>
      <w:pPr>
        <w:pStyle w:val="Normal"/>
        <w:spacing w:lineRule="auto" w:line="360" w:before="0" w:after="0"/>
        <w:ind w:left="696" w:hanging="0"/>
        <w:jc w:val="both"/>
        <w:rPr>
          <w:rFonts w:ascii="Arial" w:hAnsi="Arial" w:cs="Arial"/>
          <w:color w:val="000000"/>
          <w:lang w:eastAsia="fr-FR"/>
        </w:rPr>
      </w:pPr>
      <w:r>
        <w:rPr>
          <w:rFonts w:cs="Arial" w:ascii="Arial" w:hAnsi="Arial"/>
          <w:color w:val="000000"/>
          <w:lang w:eastAsia="fr-FR"/>
        </w:rPr>
        <w:t>Le montant de l’indemnité est égal à un quatre-vingtième (1/80) du total des salaires bruts perçus pendant la durée du contrat, hors indemnités non soumises à contributions et cotisations sociales telles que l’indemnité kilométrique, l’indemnité d’entretien et les frais de repas.</w:t>
      </w:r>
    </w:p>
    <w:p>
      <w:pPr>
        <w:pStyle w:val="Normal"/>
        <w:spacing w:lineRule="auto" w:line="360" w:before="0" w:after="0"/>
        <w:ind w:left="696" w:hanging="0"/>
        <w:jc w:val="both"/>
        <w:rPr>
          <w:rFonts w:ascii="Arial" w:hAnsi="Arial" w:cs="Arial"/>
          <w:color w:val="000000"/>
          <w:lang w:eastAsia="fr-FR"/>
        </w:rPr>
      </w:pPr>
      <w:r>
        <w:rPr>
          <w:rFonts w:cs="Arial" w:ascii="Arial" w:hAnsi="Arial"/>
          <w:color w:val="000000"/>
          <w:lang w:eastAsia="fr-FR"/>
        </w:rPr>
        <w:t>Cette indemnité n’a pas le caractère de salaire. Elle est exonérée de contributions et cotisations sociales dans les limites fixées par les dispositions légales et réglementaires en vigueur.</w:t>
      </w:r>
    </w:p>
    <w:p>
      <w:pPr>
        <w:pStyle w:val="Normal"/>
        <w:numPr>
          <w:ilvl w:val="0"/>
          <w:numId w:val="6"/>
        </w:numPr>
        <w:spacing w:lineRule="auto" w:line="360" w:before="0" w:after="0"/>
        <w:ind w:left="1416" w:hanging="360"/>
        <w:jc w:val="both"/>
        <w:rPr>
          <w:rFonts w:ascii="Arial" w:hAnsi="Arial" w:cs="Arial"/>
          <w:bCs/>
          <w:color w:val="00B0F0"/>
          <w:u w:val="single"/>
          <w:lang w:eastAsia="fr-FR"/>
        </w:rPr>
      </w:pPr>
      <w:r>
        <w:rPr>
          <w:rFonts w:cs="Arial" w:ascii="Arial" w:hAnsi="Arial"/>
          <w:bCs/>
          <w:color w:val="00B0F0"/>
          <w:u w:val="single"/>
          <w:lang w:eastAsia="fr-FR"/>
        </w:rPr>
        <w:t>Indemnité de départ volontaire à la retraite</w:t>
      </w:r>
    </w:p>
    <w:p>
      <w:pPr>
        <w:pStyle w:val="Normal"/>
        <w:spacing w:lineRule="auto" w:line="360" w:before="0" w:after="0"/>
        <w:ind w:left="696" w:hanging="0"/>
        <w:jc w:val="both"/>
        <w:rPr>
          <w:rFonts w:ascii="Arial" w:hAnsi="Arial" w:cs="Arial"/>
          <w:color w:val="000000"/>
          <w:lang w:eastAsia="fr-FR"/>
        </w:rPr>
      </w:pPr>
      <w:r>
        <w:rPr>
          <w:rFonts w:cs="Arial" w:ascii="Arial" w:hAnsi="Arial"/>
          <w:color w:val="000000"/>
          <w:lang w:eastAsia="fr-FR"/>
        </w:rPr>
        <w:t>L’assistant maternel qui part volontairement à la retraite peut bénéficier d’une indemnité de départ à la retraite, dans les conditions et selon les modalités prévues à l’article 63.2.2 du socle commun de la présente convention collective.</w:t>
      </w:r>
    </w:p>
    <w:p>
      <w:pPr>
        <w:pStyle w:val="Normal"/>
        <w:spacing w:lineRule="auto" w:line="360" w:before="0" w:after="0"/>
        <w:jc w:val="both"/>
        <w:rPr>
          <w:rFonts w:ascii="Arial" w:hAnsi="Arial" w:cs="Arial"/>
          <w:bCs/>
          <w:color w:val="57585A"/>
          <w:lang w:eastAsia="fr-FR"/>
        </w:rPr>
      </w:pPr>
      <w:r>
        <w:rPr>
          <w:rFonts w:cs="Arial" w:ascii="Arial" w:hAnsi="Arial"/>
          <w:bCs/>
          <w:color w:val="57585A"/>
          <w:lang w:eastAsia="fr-FR"/>
        </w:rPr>
      </w:r>
    </w:p>
    <w:p>
      <w:pPr>
        <w:pStyle w:val="Normal"/>
        <w:spacing w:lineRule="auto" w:line="360" w:before="0" w:after="0"/>
        <w:jc w:val="both"/>
        <w:rPr>
          <w:rFonts w:ascii="Arial" w:hAnsi="Arial" w:cs="Arial"/>
          <w:b/>
          <w:b/>
          <w:bCs/>
          <w:color w:val="0070C0"/>
        </w:rPr>
      </w:pPr>
      <w:r>
        <w:rPr>
          <w:rFonts w:cs="Arial" w:ascii="Arial" w:hAnsi="Arial"/>
          <w:b/>
          <w:bCs/>
          <w:color w:val="0070C0"/>
        </w:rPr>
        <w:t>Indemnité compensatrice de préavis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Si le préavis se termine en cours de mois, le particulier employeur tient compte de la déduction d’absence, pour calculer l’indemnité compensatrice de préavis.</w:t>
      </w:r>
    </w:p>
    <w:p>
      <w:pPr>
        <w:pStyle w:val="Normal"/>
        <w:spacing w:lineRule="auto" w:line="360" w:before="0" w:after="0"/>
        <w:jc w:val="both"/>
        <w:rPr>
          <w:rFonts w:ascii="Arial" w:hAnsi="Arial" w:cs="Arial"/>
          <w:color w:val="0070C0"/>
        </w:rPr>
      </w:pPr>
      <w:r>
        <w:rPr>
          <w:rFonts w:cs="Arial" w:ascii="Arial" w:hAnsi="Arial"/>
          <w:color w:val="0070C0"/>
        </w:rPr>
      </w:r>
    </w:p>
    <w:p>
      <w:pPr>
        <w:pStyle w:val="Normal"/>
        <w:spacing w:lineRule="auto" w:line="360" w:before="0" w:after="0"/>
        <w:jc w:val="both"/>
        <w:rPr>
          <w:rFonts w:ascii="Arial" w:hAnsi="Arial" w:cs="Arial"/>
          <w:b/>
          <w:b/>
          <w:bCs/>
          <w:color w:val="0070C0"/>
        </w:rPr>
      </w:pPr>
      <w:r>
        <w:rPr>
          <w:rFonts w:cs="Arial" w:ascii="Arial" w:hAnsi="Arial"/>
          <w:b/>
          <w:bCs/>
          <w:color w:val="0070C0"/>
        </w:rPr>
        <w:t>Indemnité compensatrice de congés payés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Le particulier employeur doit verser à l’assistant maternel une indemnité compensatrice de congés payés acquis, non rémunérés à la date de la rupture du contrat de travail. Pour déterminer l’indemnité compensatrice de congés payés, le particulier employeur applique la méthode du maintien de salaire ou la méthode du dixième</w:t>
      </w:r>
      <w:bookmarkStart w:id="4" w:name="_Hlk91055041"/>
      <w:bookmarkEnd w:id="4"/>
      <w:r>
        <w:rPr>
          <w:rStyle w:val="Ancredenotedebasdepage"/>
          <w:rFonts w:cs="Arial" w:ascii="Arial" w:hAnsi="Arial"/>
          <w:color w:val="000000"/>
          <w:lang w:eastAsia="fr-FR"/>
        </w:rPr>
        <w:footnoteReference w:id="28"/>
      </w:r>
      <w:r>
        <w:rPr>
          <w:rFonts w:cs="Arial" w:ascii="Arial" w:hAnsi="Arial"/>
          <w:color w:val="000000"/>
          <w:lang w:eastAsia="fr-FR"/>
        </w:rPr>
        <w: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b/>
          <w:b/>
          <w:bCs/>
          <w:color w:val="0070C0"/>
        </w:rPr>
      </w:pPr>
      <w:r>
        <w:drawing>
          <wp:anchor behindDoc="1" distT="0" distB="6985" distL="0" distR="0" simplePos="0" locked="0" layoutInCell="1" allowOverlap="1" relativeHeight="5">
            <wp:simplePos x="0" y="0"/>
            <wp:positionH relativeFrom="page">
              <wp:posOffset>1717675</wp:posOffset>
            </wp:positionH>
            <wp:positionV relativeFrom="paragraph">
              <wp:posOffset>127635</wp:posOffset>
            </wp:positionV>
            <wp:extent cx="4648200" cy="6069965"/>
            <wp:effectExtent l="0" t="0" r="0" b="0"/>
            <wp:wrapNone/>
            <wp:docPr id="52"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 descr=""/>
                    <pic:cNvPicPr>
                      <a:picLocks noChangeAspect="1" noChangeArrowheads="1"/>
                    </pic:cNvPicPr>
                  </pic:nvPicPr>
                  <pic:blipFill>
                    <a:blip r:embed="rId26"/>
                    <a:stretch>
                      <a:fillRect/>
                    </a:stretch>
                  </pic:blipFill>
                  <pic:spPr bwMode="auto">
                    <a:xfrm>
                      <a:off x="0" y="0"/>
                      <a:ext cx="4648200" cy="6069965"/>
                    </a:xfrm>
                    <a:prstGeom prst="rect">
                      <a:avLst/>
                    </a:prstGeom>
                  </pic:spPr>
                </pic:pic>
              </a:graphicData>
            </a:graphic>
          </wp:anchor>
        </w:drawing>
      </w:r>
      <w:r>
        <w:rPr>
          <w:rFonts w:cs="Arial" w:ascii="Arial" w:hAnsi="Arial"/>
          <w:b/>
          <w:bCs/>
          <w:color w:val="0070C0"/>
        </w:rPr>
        <w:t>R</w:t>
      </w:r>
      <w:r>
        <w:rPr>
          <w:rFonts w:cs="Arial" w:ascii="Arial" w:hAnsi="Arial"/>
          <w:b/>
          <w:bCs/>
          <w:color w:val="0070C0"/>
        </w:rPr>
        <w:t>égularisation des salaires en cas d’accueil de l’enfant 46 semaines ou moins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En cas d’accueil de l’enfant quarante-six (46) semaines ou moins, le particulier employeur procède à la régularisation définitive du salaire en fin de contrat.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Cette régularisation effectuée à la date de fin du contrat de travail tient compte des conditions prévues au contrat de travail et des régularisations prévisionnelles réalisées chaque année à la date anniversaire du contrat.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À la fin du contrat de travail, il est procédé à une liquidation et une compensation des régularisations annuelles et prévisionnelles, au crédit et au débit de l’assistant maternel.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La régularisation définitive du salaire à la fin du contrat de travail peut donner lieu à un remboursement financier soumis à contributions et cotisations sociales, au profit de l’assistant maternel.</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r>
    </w:p>
    <w:p>
      <w:pPr>
        <w:pStyle w:val="Normal"/>
        <w:spacing w:lineRule="auto" w:line="360" w:before="0" w:after="0"/>
        <w:jc w:val="both"/>
        <w:rPr>
          <w:rFonts w:ascii="Arial" w:hAnsi="Arial" w:cs="Arial"/>
          <w:b/>
          <w:b/>
          <w:color w:val="0070C0"/>
        </w:rPr>
      </w:pPr>
      <w:r>
        <w:rPr>
          <w:rFonts w:cs="Arial" w:ascii="Arial" w:hAnsi="Arial"/>
          <w:b/>
          <w:color w:val="0070C0"/>
        </w:rPr>
        <w:t>Documents remis au salarié à la fin du contrat de travail</w:t>
      </w:r>
      <w:r>
        <w:rPr>
          <w:rStyle w:val="Ancredenotedebasdepage"/>
          <w:rFonts w:cs="Arial" w:ascii="Arial" w:hAnsi="Arial"/>
          <w:b/>
          <w:color w:val="0070C0"/>
        </w:rPr>
        <w:footnoteReference w:id="29"/>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Voir le site Pajemploi, pour des modèles type des certains documents de fin de contrat:</w:t>
      </w:r>
    </w:p>
    <w:p>
      <w:pPr>
        <w:pStyle w:val="Normal"/>
        <w:spacing w:lineRule="auto" w:line="360" w:before="0" w:after="0"/>
        <w:jc w:val="both"/>
        <w:rPr/>
      </w:pPr>
      <w:hyperlink r:id="rId27">
        <w:r>
          <w:rPr>
            <w:rStyle w:val="LienInternet"/>
          </w:rPr>
          <w:t>Les documents de fin de contrat|Pajemploi (urssaf.fr)</w:t>
        </w:r>
      </w:hyperlink>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Par principe, à la date de fin du contrat de travail, le particulier employeur remet obligatoirement au salarié :</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 xml:space="preserve">– </w:t>
      </w:r>
      <w:r>
        <w:rPr>
          <w:rFonts w:cs="Arial" w:ascii="Arial" w:hAnsi="Arial"/>
          <w:color w:val="000000"/>
          <w:lang w:eastAsia="fr-FR"/>
        </w:rPr>
        <w:t>un certificat de travail ;</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 xml:space="preserve">– </w:t>
      </w:r>
      <w:r>
        <w:rPr>
          <w:rFonts w:cs="Arial" w:ascii="Arial" w:hAnsi="Arial"/>
          <w:color w:val="000000"/>
          <w:lang w:eastAsia="fr-FR"/>
        </w:rPr>
        <w:t>l’attestation employeur pour présenter une demande d’indemnisation auprès de l’organisme Pôle emploi ;</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 xml:space="preserve">– </w:t>
      </w:r>
      <w:r>
        <w:rPr>
          <w:rFonts w:cs="Arial" w:ascii="Arial" w:hAnsi="Arial"/>
          <w:color w:val="000000"/>
          <w:lang w:eastAsia="fr-FR"/>
        </w:rPr>
        <w:t>un reçu pour solde de tout compte détaillant les sommes versées au salarié à la date de la rupture du contrat de travail. Le reçu pour solde de tout compte peut-être signé par le salarié.</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Il peut être dénoncé dans les six (6) mois qui suivent sa signature, délai au-delà duquel il devient libératoire pour le particulier employeur pour les sommes qui y sont mentionnées.</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Par exception, lorsque le préavis n’est pas exécuté en partie ou en totalité à la demande du salarié, le particulier employeur dispose d’un délai maximal de deux (2) semaines calendaires à compter de la date de fin du contrat pour remettre au salarié l’ensemble des documents visés ci-dessus et procéder au versement des indemnités de fin de contrat.</w:t>
      </w:r>
    </w:p>
    <w:p>
      <w:pPr>
        <w:pStyle w:val="Normal"/>
        <w:spacing w:lineRule="auto" w:line="360" w:before="0" w:after="0"/>
        <w:jc w:val="both"/>
        <w:rPr>
          <w:rFonts w:ascii="Arial" w:hAnsi="Arial" w:cs="Arial"/>
          <w:color w:val="000000"/>
          <w:lang w:eastAsia="fr-FR"/>
        </w:rPr>
      </w:pPr>
      <w:r>
        <w:rPr>
          <w:rFonts w:cs="Arial" w:ascii="Arial" w:hAnsi="Arial"/>
          <w:color w:val="000000"/>
          <w:lang w:eastAsia="fr-FR"/>
        </w:rPr>
        <w:t>Lorsque le préavis n’est pas exécuté à la demande du salarié, une attestation précisant la date à laquelle ce dernier se trouve libre de tout engagement peut être remise au salarié.</w:t>
      </w:r>
    </w:p>
    <w:p>
      <w:pPr>
        <w:pStyle w:val="Normal"/>
        <w:spacing w:lineRule="auto" w:line="360"/>
        <w:jc w:val="both"/>
        <w:rPr>
          <w:rFonts w:ascii="Arial" w:hAnsi="Arial" w:cs="Arial"/>
        </w:rPr>
      </w:pPr>
      <w:r>
        <w:rPr/>
        <mc:AlternateContent>
          <mc:Choice Requires="wps">
            <w:drawing>
              <wp:inline distT="0" distB="0" distL="0" distR="0" wp14:anchorId="1AF233A3">
                <wp:extent cx="6337935" cy="249555"/>
                <wp:effectExtent l="0" t="0" r="0" b="0"/>
                <wp:docPr id="53" name=""/>
                <a:graphic xmlns:a="http://schemas.openxmlformats.org/drawingml/2006/main">
                  <a:graphicData uri="http://schemas.microsoft.com/office/word/2010/wordprocessingShape">
                    <wps:wsp>
                      <wps:cNvSpPr/>
                      <wps:spPr>
                        <a:xfrm>
                          <a:off x="0" y="0"/>
                          <a:ext cx="6337440" cy="2487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color w:val="FFFFFF"/>
                                <w:sz w:val="24"/>
                                <w:szCs w:val="24"/>
                                <w:u w:val="thick" w:color="FFFFFF"/>
                              </w:rPr>
                              <w:t>6- LES LITIGES</w:t>
                            </w:r>
                          </w:p>
                        </w:txbxContent>
                      </wps:txbx>
                      <wps:bodyPr lIns="0" rIns="0" tIns="0" bIns="0">
                        <a:noAutofit/>
                      </wps:bodyPr>
                    </wps:wsp>
                  </a:graphicData>
                </a:graphic>
              </wp:inline>
            </w:drawing>
          </mc:Choice>
          <mc:Fallback>
            <w:pict>
              <v:rect id="shape_0" fillcolor="#00aeef" stroked="f" style="position:absolute;margin-left:0pt;margin-top:0pt;width:498.95pt;height:19.55pt" wp14:anchorId="1AF233A3">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color w:val="FFFFFF"/>
                          <w:sz w:val="24"/>
                          <w:szCs w:val="24"/>
                          <w:u w:val="thick" w:color="FFFFFF"/>
                        </w:rPr>
                        <w:t>6- LES LITIGES</w:t>
                      </w:r>
                    </w:p>
                  </w:txbxContent>
                </v:textbox>
              </v:rect>
            </w:pict>
          </mc:Fallback>
        </mc:AlternateContent>
      </w:r>
    </w:p>
    <w:p>
      <w:pPr>
        <w:pStyle w:val="Normal"/>
        <w:spacing w:lineRule="auto" w:line="360"/>
        <w:jc w:val="both"/>
        <w:rPr>
          <w:rFonts w:ascii="Arial" w:hAnsi="Arial" w:cs="Arial"/>
        </w:rPr>
      </w:pPr>
      <w:r>
        <w:rPr>
          <w:rFonts w:cs="Arial" w:ascii="Arial" w:hAnsi="Arial"/>
        </w:rPr>
        <w:t>Pour prévenir les désaccords ou litiges, s’informer auprès du RPE qui donnera un premier niveau d’information et au besoin vous orientera vers les instances spécialisées.</w:t>
      </w:r>
    </w:p>
    <w:p>
      <w:pPr>
        <w:pStyle w:val="Normal"/>
        <w:spacing w:lineRule="auto" w:line="360"/>
        <w:jc w:val="both"/>
        <w:rPr>
          <w:rFonts w:ascii="Arial" w:hAnsi="Arial" w:cs="Arial"/>
          <w:b/>
          <w:b/>
          <w:color w:val="4F81BD"/>
        </w:rPr>
      </w:pPr>
      <w:r>
        <w:rPr>
          <w:rFonts w:cs="Arial" w:ascii="Arial" w:hAnsi="Arial"/>
          <w:b/>
          <w:color w:val="4F81BD"/>
        </w:rPr>
        <w:t>Des solutions de médiation peuvent être envisagées</w:t>
      </w:r>
    </w:p>
    <w:p>
      <w:pPr>
        <w:pStyle w:val="Normal"/>
        <w:widowControl w:val="false"/>
        <w:spacing w:lineRule="auto" w:line="360" w:before="0" w:after="0"/>
        <w:jc w:val="both"/>
        <w:rPr>
          <w:rFonts w:ascii="Arial" w:hAnsi="Arial" w:cs="Arial"/>
        </w:rPr>
      </w:pPr>
      <w:r>
        <w:drawing>
          <wp:anchor behindDoc="1" distT="0" distB="0" distL="0" distR="7620" simplePos="0" locked="0" layoutInCell="1" allowOverlap="1" relativeHeight="21">
            <wp:simplePos x="0" y="0"/>
            <wp:positionH relativeFrom="page">
              <wp:posOffset>2130425</wp:posOffset>
            </wp:positionH>
            <wp:positionV relativeFrom="paragraph">
              <wp:posOffset>69850</wp:posOffset>
            </wp:positionV>
            <wp:extent cx="4335780" cy="5661660"/>
            <wp:effectExtent l="0" t="0" r="0" b="0"/>
            <wp:wrapNone/>
            <wp:docPr id="55"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1" descr=""/>
                    <pic:cNvPicPr>
                      <a:picLocks noChangeAspect="1" noChangeArrowheads="1"/>
                    </pic:cNvPicPr>
                  </pic:nvPicPr>
                  <pic:blipFill>
                    <a:blip r:embed="rId28"/>
                    <a:stretch>
                      <a:fillRect/>
                    </a:stretch>
                  </pic:blipFill>
                  <pic:spPr bwMode="auto">
                    <a:xfrm>
                      <a:off x="0" y="0"/>
                      <a:ext cx="4335780" cy="5661660"/>
                    </a:xfrm>
                    <a:prstGeom prst="rect">
                      <a:avLst/>
                    </a:prstGeom>
                  </pic:spPr>
                </pic:pic>
              </a:graphicData>
            </a:graphic>
          </wp:anchor>
        </w:drawing>
      </w:r>
      <w:r>
        <w:rPr>
          <w:rFonts w:cs="Arial" w:ascii="Arial" w:hAnsi="Arial"/>
          <w:b/>
        </w:rPr>
        <w:t>R</w:t>
      </w:r>
      <w:r>
        <w:rPr>
          <w:rFonts w:cs="Arial" w:ascii="Arial" w:hAnsi="Arial"/>
          <w:b/>
        </w:rPr>
        <w:t>elais Petite Enfance</w:t>
      </w:r>
      <w:r>
        <w:rPr>
          <w:rFonts w:cs="Arial" w:ascii="Arial" w:hAnsi="Arial"/>
        </w:rPr>
        <w:t xml:space="preserve"> : www.monenfant.fr</w:t>
      </w:r>
    </w:p>
    <w:p>
      <w:pPr>
        <w:pStyle w:val="Normal"/>
        <w:widowControl w:val="false"/>
        <w:spacing w:lineRule="auto" w:line="360" w:before="0" w:after="0"/>
        <w:jc w:val="both"/>
        <w:rPr>
          <w:rFonts w:ascii="Arial" w:hAnsi="Arial" w:cs="Arial"/>
        </w:rPr>
      </w:pPr>
      <w:r>
        <w:rPr>
          <w:rFonts w:cs="Arial" w:ascii="Arial" w:hAnsi="Arial"/>
          <w:b/>
        </w:rPr>
        <w:t>La Direction régionale de l'économie, de l'emploi, du travail et des solidarités</w:t>
      </w:r>
      <w:r>
        <w:rPr>
          <w:rFonts w:cs="Arial" w:ascii="Arial" w:hAnsi="Arial"/>
        </w:rPr>
        <w:t xml:space="preserve"> (DREETS) : Unité territoriale de l’Hérault 615 Bd d’Antigone. Cs 19002, 34064 Montpellier Cedex2. 04.67.22.87.40 et 0 806 000 126/</w:t>
      </w:r>
    </w:p>
    <w:p>
      <w:pPr>
        <w:pStyle w:val="Normal"/>
        <w:widowControl w:val="false"/>
        <w:spacing w:lineRule="auto" w:line="360" w:before="0" w:after="0"/>
        <w:jc w:val="both"/>
        <w:rPr/>
      </w:pPr>
      <w:hyperlink r:id="rId29">
        <w:r>
          <w:rPr>
            <w:rStyle w:val="LienInternet"/>
            <w:color w:val="0000FF"/>
            <w:u w:val="single"/>
          </w:rPr>
          <w:t>DREETS OCCITANIE | PRENDRE RENDEZ-VOUS (smartagenda.fr)</w:t>
        </w:r>
      </w:hyperlink>
    </w:p>
    <w:p>
      <w:pPr>
        <w:pStyle w:val="Normal"/>
        <w:widowControl w:val="false"/>
        <w:spacing w:lineRule="auto" w:line="360" w:before="0" w:after="0"/>
        <w:jc w:val="both"/>
        <w:rPr>
          <w:rFonts w:ascii="Arial" w:hAnsi="Arial" w:cs="Arial"/>
        </w:rPr>
      </w:pPr>
      <w:r>
        <w:rPr>
          <w:rFonts w:cs="Arial" w:ascii="Arial" w:hAnsi="Arial"/>
          <w:b/>
        </w:rPr>
        <w:t>FEPEM</w:t>
      </w:r>
      <w:r>
        <w:rPr>
          <w:rFonts w:cs="Arial" w:ascii="Arial" w:hAnsi="Arial"/>
        </w:rPr>
        <w:t xml:space="preserve"> : www.fepem.fr</w:t>
      </w:r>
    </w:p>
    <w:p>
      <w:pPr>
        <w:pStyle w:val="Normal"/>
        <w:widowControl w:val="false"/>
        <w:spacing w:lineRule="auto" w:line="360" w:before="0" w:after="0"/>
        <w:jc w:val="both"/>
        <w:rPr/>
      </w:pPr>
      <w:r>
        <w:rPr>
          <w:rFonts w:cs="Arial" w:ascii="Arial" w:hAnsi="Arial"/>
          <w:b/>
        </w:rPr>
        <w:t>Particulier Emploi</w:t>
      </w:r>
      <w:r>
        <w:rPr>
          <w:rFonts w:cs="Arial" w:ascii="Arial" w:hAnsi="Arial"/>
        </w:rPr>
        <w:t xml:space="preserve">, pour prendre un rendez-vous : </w:t>
      </w:r>
      <w:hyperlink r:id="rId30">
        <w:r>
          <w:rPr>
            <w:rStyle w:val="LienInternet"/>
            <w:rFonts w:cs="Arial" w:ascii="Arial" w:hAnsi="Arial"/>
            <w:color w:val="0000FF"/>
            <w:u w:val="single"/>
          </w:rPr>
          <w:t>occitanie@particulieremploi.fr</w:t>
        </w:r>
      </w:hyperlink>
    </w:p>
    <w:p>
      <w:pPr>
        <w:pStyle w:val="Normal"/>
        <w:widowControl w:val="false"/>
        <w:spacing w:lineRule="auto" w:line="360" w:before="0" w:after="0"/>
        <w:jc w:val="both"/>
        <w:rPr/>
      </w:pPr>
      <w:r>
        <w:rPr>
          <w:rFonts w:cs="Arial" w:ascii="Arial" w:hAnsi="Arial"/>
          <w:b/>
        </w:rPr>
        <w:t>Pajemploi</w:t>
      </w:r>
      <w:r>
        <w:rPr/>
        <w:t xml:space="preserve"> : </w:t>
      </w:r>
      <w:hyperlink r:id="rId31">
        <w:r>
          <w:rPr>
            <w:rStyle w:val="LienInternet"/>
            <w:rFonts w:cs="Arial" w:ascii="Arial" w:hAnsi="Arial"/>
            <w:color w:val="0000FF"/>
            <w:u w:val="single"/>
          </w:rPr>
          <w:t>www.pajemploi.urssaf.fr</w:t>
        </w:r>
      </w:hyperlink>
    </w:p>
    <w:p>
      <w:pPr>
        <w:pStyle w:val="Normal"/>
        <w:spacing w:lineRule="auto" w:line="360"/>
        <w:jc w:val="both"/>
        <w:rPr>
          <w:rFonts w:ascii="Arial" w:hAnsi="Arial" w:cs="Arial"/>
          <w:b/>
          <w:b/>
          <w:color w:val="4F81BD"/>
        </w:rPr>
      </w:pPr>
      <w:r>
        <w:rPr>
          <w:rFonts w:cs="Arial" w:ascii="Arial" w:hAnsi="Arial"/>
          <w:b/>
          <w:color w:val="4F81BD"/>
        </w:rPr>
      </w:r>
    </w:p>
    <w:p>
      <w:pPr>
        <w:pStyle w:val="Normal"/>
        <w:spacing w:lineRule="auto" w:line="360"/>
        <w:jc w:val="both"/>
        <w:rPr>
          <w:rFonts w:ascii="Arial" w:hAnsi="Arial" w:cs="Arial"/>
          <w:b/>
          <w:b/>
          <w:color w:val="4F81BD"/>
        </w:rPr>
      </w:pPr>
      <w:r>
        <w:rPr>
          <w:rFonts w:cs="Arial" w:ascii="Arial" w:hAnsi="Arial"/>
          <w:b/>
          <w:color w:val="4F81BD"/>
        </w:rPr>
        <w:t>Des éclairages sur une question juridique</w:t>
      </w:r>
    </w:p>
    <w:p>
      <w:pPr>
        <w:pStyle w:val="Normal"/>
        <w:spacing w:lineRule="auto" w:line="360" w:before="0" w:after="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Les litiges qui surviennent entre parents/employeurs et employé/ assistant maternel dans un contexte financier ou de rupture de contrat relèvent du conseil des Prud’hommes :</w:t>
      </w:r>
    </w:p>
    <w:p>
      <w:pPr>
        <w:pStyle w:val="Normal"/>
        <w:widowControl w:val="false"/>
        <w:numPr>
          <w:ilvl w:val="0"/>
          <w:numId w:val="5"/>
        </w:numPr>
        <w:spacing w:lineRule="auto" w:line="360" w:before="0" w:after="0"/>
        <w:rPr>
          <w:rFonts w:ascii="Arial" w:hAnsi="Arial" w:cs="Arial"/>
          <w:color w:val="0070C0"/>
        </w:rPr>
      </w:pPr>
      <w:r>
        <w:rPr>
          <w:rFonts w:cs="Arial" w:ascii="Arial" w:hAnsi="Arial"/>
          <w:color w:val="0070C0"/>
        </w:rPr>
        <w:t>MONTPELLIER 34040 Cedex 1 Cité Méditerranée, 9 rue de Tarragone 04.34.08.32.00</w:t>
      </w:r>
    </w:p>
    <w:p>
      <w:pPr>
        <w:pStyle w:val="Normal"/>
        <w:widowControl w:val="false"/>
        <w:numPr>
          <w:ilvl w:val="0"/>
          <w:numId w:val="5"/>
        </w:numPr>
        <w:spacing w:lineRule="auto" w:line="360" w:before="0" w:after="0"/>
        <w:rPr>
          <w:rFonts w:ascii="Arial" w:hAnsi="Arial" w:cs="Arial"/>
          <w:color w:val="0070C0"/>
        </w:rPr>
      </w:pPr>
      <w:r>
        <w:rPr>
          <w:rFonts w:cs="Arial" w:ascii="Arial" w:hAnsi="Arial"/>
          <w:color w:val="0070C0"/>
        </w:rPr>
        <w:t>BEZIERS 34500, 53 avenue Jean Moulin 04 67 30 92 00</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mc:AlternateContent>
          <mc:Choice Requires="wps">
            <w:drawing>
              <wp:inline distT="0" distB="0" distL="0" distR="0" wp14:anchorId="7F408274">
                <wp:extent cx="6337935" cy="249555"/>
                <wp:effectExtent l="0" t="0" r="0" b="0"/>
                <wp:docPr id="56" name=""/>
                <a:graphic xmlns:a="http://schemas.openxmlformats.org/drawingml/2006/main">
                  <a:graphicData uri="http://schemas.microsoft.com/office/word/2010/wordprocessingShape">
                    <wps:wsp>
                      <wps:cNvSpPr/>
                      <wps:spPr>
                        <a:xfrm>
                          <a:off x="0" y="0"/>
                          <a:ext cx="6337440" cy="248760"/>
                        </a:xfrm>
                        <a:prstGeom prst="rect">
                          <a:avLst/>
                        </a:prstGeom>
                        <a:solidFill>
                          <a:srgbClr val="00aeef"/>
                        </a:solidFill>
                        <a:ln>
                          <a:noFill/>
                        </a:ln>
                      </wps:spPr>
                      <wps:style>
                        <a:lnRef idx="0"/>
                        <a:fillRef idx="0"/>
                        <a:effectRef idx="0"/>
                        <a:fontRef idx="minor"/>
                      </wps:style>
                      <wps:txbx>
                        <w:txbxContent>
                          <w:p>
                            <w:pPr>
                              <w:pStyle w:val="Contenudecadre"/>
                              <w:spacing w:lineRule="exact" w:line="384" w:before="0" w:after="200"/>
                              <w:ind w:left="28" w:hanging="0"/>
                              <w:rPr/>
                            </w:pPr>
                            <w:r>
                              <w:rPr>
                                <w:rFonts w:cs="Arial" w:ascii="Arial" w:hAnsi="Arial"/>
                                <w:b/>
                                <w:color w:val="FFFFFF"/>
                                <w:sz w:val="24"/>
                                <w:szCs w:val="24"/>
                                <w:u w:val="thick" w:color="FFFFFF"/>
                              </w:rPr>
                              <w:t>7- POUR ALLER PLUS LOIN</w:t>
                            </w:r>
                          </w:p>
                        </w:txbxContent>
                      </wps:txbx>
                      <wps:bodyPr lIns="0" rIns="0" tIns="0" bIns="0">
                        <a:noAutofit/>
                      </wps:bodyPr>
                    </wps:wsp>
                  </a:graphicData>
                </a:graphic>
              </wp:inline>
            </w:drawing>
          </mc:Choice>
          <mc:Fallback>
            <w:pict>
              <v:rect id="shape_0" fillcolor="#00aeef" stroked="f" style="position:absolute;margin-left:0pt;margin-top:0pt;width:498.95pt;height:19.55pt" wp14:anchorId="7F408274">
                <w10:wrap type="square"/>
                <v:fill o:detectmouseclick="t" type="solid" color2="#ff5110"/>
                <v:stroke color="#3465a4" joinstyle="round" endcap="flat"/>
                <v:textbox>
                  <w:txbxContent>
                    <w:p>
                      <w:pPr>
                        <w:pStyle w:val="Contenudecadre"/>
                        <w:spacing w:lineRule="exact" w:line="384" w:before="0" w:after="200"/>
                        <w:ind w:left="28" w:hanging="0"/>
                        <w:rPr/>
                      </w:pPr>
                      <w:r>
                        <w:rPr>
                          <w:rFonts w:cs="Arial" w:ascii="Arial" w:hAnsi="Arial"/>
                          <w:b/>
                          <w:color w:val="FFFFFF"/>
                          <w:sz w:val="24"/>
                          <w:szCs w:val="24"/>
                          <w:u w:val="thick" w:color="FFFFFF"/>
                        </w:rPr>
                        <w:t>7- POUR ALLER PLUS LOIN</w:t>
                      </w:r>
                    </w:p>
                  </w:txbxContent>
                </v:textbox>
              </v:rect>
            </w:pict>
          </mc:Fallback>
        </mc:AlternateContent>
      </w:r>
    </w:p>
    <w:p>
      <w:pPr>
        <w:pStyle w:val="Normal"/>
        <w:spacing w:lineRule="auto" w:line="360"/>
        <w:jc w:val="both"/>
        <w:rPr>
          <w:rFonts w:ascii="Arial" w:hAnsi="Arial" w:cs="Arial"/>
        </w:rPr>
      </w:pPr>
      <w:r>
        <w:rPr>
          <w:rFonts w:cs="Arial" w:ascii="Arial" w:hAnsi="Arial"/>
        </w:rPr>
        <w:t>Le module de formation continue  « Droits et devoirs » est intégré dans le catalogue IPERIA et permet aux assistants maternels d’approfondir ce thème.</w:t>
      </w:r>
    </w:p>
    <w:p>
      <w:pPr>
        <w:pStyle w:val="Normal"/>
        <w:spacing w:lineRule="auto" w:line="360"/>
        <w:jc w:val="both"/>
        <w:rPr/>
      </w:pPr>
      <w:hyperlink r:id="rId32">
        <w:r>
          <w:rPr>
            <w:rStyle w:val="LienInternet"/>
            <w:rFonts w:cs="Arial" w:ascii="Arial" w:hAnsi="Arial"/>
            <w:color w:val="0000FF"/>
            <w:u w:val="single"/>
          </w:rPr>
          <w:t>https://www.iperia.eu/assistant-maternel/</w:t>
        </w:r>
      </w:hyperlink>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b/>
          <w:b/>
          <w:color w:val="0070C0"/>
          <w:u w:val="single"/>
        </w:rPr>
      </w:pPr>
      <w:r>
        <w:rPr>
          <w:rFonts w:cs="Arial" w:ascii="Arial" w:hAnsi="Arial"/>
          <w:b/>
          <w:color w:val="0070C0"/>
          <w:u w:val="single"/>
        </w:rPr>
        <w:t>Nota bene : ce document de synthèse vient en complément des sources juridiques officielles citées en introduction. Il n’a pas de valeur juridique et ne se substitue pas aux textes réglementaires.</w:t>
      </w:r>
      <w:r>
        <w:br w:type="page"/>
      </w:r>
    </w:p>
    <w:p>
      <w:pPr>
        <w:pStyle w:val="Normal"/>
        <w:widowControl w:val="false"/>
        <w:spacing w:lineRule="auto" w:line="360" w:before="0" w:after="0"/>
        <w:rPr>
          <w:rFonts w:ascii="Arial" w:hAnsi="Arial" w:cs="Arial"/>
          <w:b/>
          <w:b/>
          <w:color w:val="0070C0"/>
        </w:rPr>
      </w:pPr>
      <w:r>
        <w:rPr>
          <w:rFonts w:cs="Arial" w:ascii="Arial" w:hAnsi="Arial"/>
          <w:b/>
          <w:color w:val="0070C0"/>
          <w:u w:val="single"/>
        </w:rPr>
        <w:t>Annexe n</w:t>
      </w:r>
      <w:r>
        <w:rPr>
          <w:rFonts w:cs="Arial" w:ascii="Arial" w:hAnsi="Arial"/>
          <w:b/>
          <w:color w:val="0070C0"/>
          <w:u w:val="single"/>
          <w:vertAlign w:val="superscript"/>
        </w:rPr>
        <w:t>o</w:t>
      </w:r>
      <w:r>
        <w:rPr>
          <w:rFonts w:cs="Arial" w:ascii="Arial" w:hAnsi="Arial"/>
          <w:b/>
          <w:color w:val="0070C0"/>
          <w:u w:val="single"/>
        </w:rPr>
        <w:t xml:space="preserve"> 1</w:t>
      </w:r>
    </w:p>
    <w:p>
      <w:pPr>
        <w:pStyle w:val="Normal"/>
        <w:suppressAutoHyphens w:val="true"/>
        <w:spacing w:lineRule="auto" w:line="360" w:before="0" w:after="160"/>
        <w:jc w:val="center"/>
        <w:rPr>
          <w:rFonts w:ascii="Times New Roman" w:hAnsi="Times New Roman" w:cs="Calibri"/>
          <w:color w:val="000000"/>
          <w:sz w:val="24"/>
          <w:szCs w:val="24"/>
        </w:rPr>
      </w:pPr>
      <w:r>
        <w:rPr>
          <w:rFonts w:cs="Calibri" w:ascii="Times New Roman" w:hAnsi="Times New Roman"/>
          <w:color w:val="000000"/>
          <w:sz w:val="24"/>
          <w:szCs w:val="24"/>
        </w:rPr>
        <w:t>REPAS CHEZ L’ASSISTANT MATERNEL</w:t>
      </w:r>
    </w:p>
    <w:p>
      <w:pPr>
        <w:pStyle w:val="Normal"/>
        <w:suppressAutoHyphens w:val="true"/>
        <w:spacing w:before="0" w:after="160"/>
        <w:jc w:val="both"/>
        <w:rPr>
          <w:rFonts w:ascii="Times New Roman" w:hAnsi="Times New Roman" w:cs="Calibri"/>
          <w:color w:val="000000"/>
          <w:sz w:val="24"/>
          <w:szCs w:val="24"/>
        </w:rPr>
      </w:pPr>
      <w:r>
        <w:rPr>
          <w:rFonts w:cs="Calibri" w:ascii="Times New Roman" w:hAnsi="Times New Roman"/>
          <w:color w:val="000000"/>
          <w:sz w:val="24"/>
          <w:szCs w:val="24"/>
        </w:rPr>
        <w:t>L’alimentation des enfants accueillis occupe une place importante dans la profession d’assistant maternel.</w:t>
      </w:r>
    </w:p>
    <w:p>
      <w:pPr>
        <w:pStyle w:val="Normal"/>
        <w:suppressAutoHyphens w:val="true"/>
        <w:spacing w:before="0" w:after="160"/>
        <w:jc w:val="both"/>
        <w:rPr>
          <w:rFonts w:ascii="Times New Roman" w:hAnsi="Times New Roman" w:cs="Calibri"/>
          <w:color w:val="000000"/>
          <w:sz w:val="24"/>
          <w:szCs w:val="24"/>
        </w:rPr>
      </w:pPr>
      <w:r>
        <w:rPr>
          <w:rFonts w:cs="Calibri" w:ascii="Times New Roman" w:hAnsi="Times New Roman"/>
          <w:color w:val="000000"/>
          <w:sz w:val="24"/>
          <w:szCs w:val="24"/>
        </w:rPr>
        <w:t>La convention collective, article 8, point 2, intitulé « Les frais de repas : petits déjeuners, repas, goûters » précise :</w:t>
      </w:r>
    </w:p>
    <w:p>
      <w:pPr>
        <w:pStyle w:val="Normal"/>
        <w:suppressAutoHyphens w:val="true"/>
        <w:spacing w:before="0" w:after="160"/>
        <w:jc w:val="both"/>
        <w:rPr>
          <w:rFonts w:ascii="Times New Roman" w:hAnsi="Times New Roman" w:cs="Calibri"/>
          <w:color w:val="000000"/>
          <w:sz w:val="24"/>
          <w:szCs w:val="24"/>
        </w:rPr>
      </w:pPr>
      <w:r>
        <w:rPr>
          <w:rFonts w:cs="Calibri" w:ascii="Times New Roman" w:hAnsi="Times New Roman"/>
          <w:color w:val="000000"/>
          <w:sz w:val="24"/>
          <w:szCs w:val="24"/>
        </w:rPr>
        <w:t>«</w:t>
      </w:r>
      <w:r>
        <w:rPr>
          <w:rFonts w:cs="Calibri" w:ascii="Times New Roman" w:hAnsi="Times New Roman"/>
          <w:i/>
          <w:iCs/>
          <w:color w:val="000000"/>
          <w:sz w:val="24"/>
          <w:szCs w:val="24"/>
        </w:rPr>
        <w:t> Si l’employeur fournit les repas, l’indemnité n’est pas due. Si le salarié fournit les repas, employeur et salarié se mettent d’accord sur la nature des repas. Dans ce cas l’indemnité est fixée en fonction des repas fournis. Le choix de fournir ou de ne pas fournir les repas est précisé au contrat</w:t>
      </w:r>
      <w:r>
        <w:rPr>
          <w:rFonts w:cs="Calibri" w:ascii="Times New Roman" w:hAnsi="Times New Roman"/>
          <w:color w:val="000000"/>
          <w:sz w:val="24"/>
          <w:szCs w:val="24"/>
        </w:rPr>
        <w:t> ».</w:t>
      </w:r>
    </w:p>
    <w:p>
      <w:pPr>
        <w:pStyle w:val="Normal"/>
        <w:suppressAutoHyphens w:val="true"/>
        <w:spacing w:before="0" w:after="160"/>
        <w:jc w:val="both"/>
        <w:rPr>
          <w:rFonts w:ascii="Times New Roman" w:hAnsi="Times New Roman" w:cs="Calibri"/>
          <w:color w:val="000000"/>
          <w:sz w:val="24"/>
          <w:szCs w:val="24"/>
        </w:rPr>
      </w:pPr>
      <w:r>
        <w:rPr>
          <w:rFonts w:cs="Calibri" w:ascii="Times New Roman" w:hAnsi="Times New Roman"/>
          <w:color w:val="000000"/>
          <w:sz w:val="24"/>
          <w:szCs w:val="24"/>
        </w:rPr>
        <w:t>Cette indemnité peut être réévaluée en fonction des besoins de l’enfant et les modifications doivent faire l’objet d’un avenant écrit.</w:t>
      </w:r>
    </w:p>
    <w:p>
      <w:pPr>
        <w:pStyle w:val="Normal"/>
        <w:suppressAutoHyphens w:val="true"/>
        <w:spacing w:before="0" w:after="160"/>
        <w:jc w:val="both"/>
        <w:rPr>
          <w:rFonts w:ascii="Times New Roman" w:hAnsi="Times New Roman" w:cs="Calibri"/>
          <w:color w:val="000000"/>
          <w:sz w:val="24"/>
          <w:szCs w:val="24"/>
        </w:rPr>
      </w:pPr>
      <w:r>
        <w:rPr>
          <w:rFonts w:cs="Calibri" w:ascii="Times New Roman" w:hAnsi="Times New Roman"/>
          <w:color w:val="000000"/>
          <w:sz w:val="24"/>
          <w:szCs w:val="24"/>
        </w:rPr>
        <w:t>Si l’assistante maternelle ne fournit pas le repas, il est conseillé d’en évaluer le montant avec les parents et de l’inscrire dans le contrat (utile pour la déclaration fiscale).</w:t>
      </w:r>
    </w:p>
    <w:p>
      <w:pPr>
        <w:pStyle w:val="Normal"/>
        <w:suppressAutoHyphens w:val="true"/>
        <w:spacing w:before="0" w:after="160"/>
        <w:jc w:val="both"/>
        <w:rPr>
          <w:rFonts w:ascii="Times New Roman" w:hAnsi="Times New Roman" w:cs="Calibri"/>
          <w:color w:val="000000"/>
          <w:sz w:val="24"/>
          <w:szCs w:val="24"/>
        </w:rPr>
      </w:pPr>
      <w:r>
        <w:rPr>
          <w:rFonts w:cs="Calibri" w:ascii="Times New Roman" w:hAnsi="Times New Roman"/>
          <w:color w:val="000000"/>
          <w:sz w:val="24"/>
          <w:szCs w:val="24"/>
        </w:rPr>
        <w:t xml:space="preserve">Quand l’assistant maternel fournit le repas cela recouvre plusieurs aspects, cela ne se limite pas « au travail matériel d’acquisition-transformation [s’approvisionner, préparer, cuire, (ré)chauffer, servir, nettoyer, stocker]. Il recouvre aussi [d’autres dimensions], [le] relationnel (intégrer, partager), l’affectif (aimer, donner, faire plaisir), ainsi que l’émotionnel (gérer les affects) sous-tendu dans l’acte alimentaire ». </w:t>
      </w:r>
      <w:r>
        <w:rPr>
          <w:rFonts w:cs="Calibri" w:ascii="Times New Roman" w:hAnsi="Times New Roman"/>
          <w:i/>
          <w:color w:val="000000"/>
          <w:sz w:val="24"/>
          <w:szCs w:val="24"/>
          <w:u w:val="single"/>
        </w:rPr>
        <w:t>Revue des politiques sociales et familiales n°129-130</w:t>
      </w:r>
      <w:r>
        <w:rPr>
          <w:rFonts w:cs="Calibri" w:ascii="Times New Roman" w:hAnsi="Times New Roman"/>
          <w:color w:val="000000"/>
          <w:sz w:val="24"/>
          <w:szCs w:val="24"/>
        </w:rPr>
        <w:t>.</w:t>
      </w:r>
    </w:p>
    <w:p>
      <w:pPr>
        <w:pStyle w:val="Normal"/>
        <w:suppressAutoHyphens w:val="true"/>
        <w:spacing w:before="0" w:after="160"/>
        <w:jc w:val="both"/>
        <w:rPr>
          <w:rFonts w:ascii="Times New Roman" w:hAnsi="Times New Roman" w:cs="Calibri"/>
          <w:color w:val="000000"/>
          <w:sz w:val="24"/>
          <w:szCs w:val="24"/>
        </w:rPr>
      </w:pPr>
      <w:r>
        <w:rPr>
          <w:rFonts w:cs="Calibri" w:ascii="Times New Roman" w:hAnsi="Times New Roman"/>
          <w:color w:val="000000"/>
          <w:sz w:val="24"/>
          <w:szCs w:val="24"/>
        </w:rPr>
        <w:t>Au travers des repas et plus globalement de l’alimentation des jeunes enfants accueillis, les professionnels abordent :</w:t>
      </w:r>
    </w:p>
    <w:p>
      <w:pPr>
        <w:pStyle w:val="Normal"/>
        <w:widowControl w:val="false"/>
        <w:numPr>
          <w:ilvl w:val="0"/>
          <w:numId w:val="2"/>
        </w:numPr>
        <w:suppressAutoHyphens w:val="true"/>
        <w:spacing w:before="0" w:after="160"/>
        <w:contextualSpacing/>
        <w:jc w:val="both"/>
        <w:rPr>
          <w:rFonts w:ascii="Times New Roman" w:hAnsi="Times New Roman" w:cs="Calibri"/>
          <w:color w:val="000000"/>
          <w:sz w:val="24"/>
          <w:szCs w:val="24"/>
        </w:rPr>
      </w:pPr>
      <w:r>
        <w:rPr>
          <w:rFonts w:cs="Calibri" w:ascii="Times New Roman" w:hAnsi="Times New Roman"/>
          <w:color w:val="000000"/>
          <w:sz w:val="24"/>
          <w:szCs w:val="24"/>
        </w:rPr>
        <w:t>Une part d’éveil (sensoriel et gustatif) ou d’activités ludiques en fabriquant des recettes, en allant cueillir des fruits et légumes, en allant sur les marchés…</w:t>
      </w:r>
    </w:p>
    <w:p>
      <w:pPr>
        <w:pStyle w:val="Normal"/>
        <w:widowControl w:val="false"/>
        <w:numPr>
          <w:ilvl w:val="0"/>
          <w:numId w:val="2"/>
        </w:numPr>
        <w:suppressAutoHyphens w:val="true"/>
        <w:spacing w:before="0" w:after="160"/>
        <w:contextualSpacing/>
        <w:jc w:val="both"/>
        <w:rPr>
          <w:rFonts w:ascii="Times New Roman" w:hAnsi="Times New Roman" w:cs="Calibri"/>
          <w:color w:val="000000"/>
          <w:sz w:val="24"/>
          <w:szCs w:val="24"/>
        </w:rPr>
      </w:pPr>
      <w:r>
        <w:rPr>
          <w:rFonts w:cs="Calibri" w:ascii="Times New Roman" w:hAnsi="Times New Roman"/>
          <w:color w:val="000000"/>
          <w:sz w:val="24"/>
          <w:szCs w:val="24"/>
        </w:rPr>
        <w:t xml:space="preserve">Une part éducative (autonomie, transmission us et coutumes…) </w:t>
      </w:r>
    </w:p>
    <w:p>
      <w:pPr>
        <w:pStyle w:val="Normal"/>
        <w:widowControl w:val="false"/>
        <w:numPr>
          <w:ilvl w:val="0"/>
          <w:numId w:val="2"/>
        </w:numPr>
        <w:suppressAutoHyphens w:val="true"/>
        <w:spacing w:before="0" w:after="160"/>
        <w:contextualSpacing/>
        <w:jc w:val="both"/>
        <w:rPr>
          <w:rFonts w:ascii="Times New Roman" w:hAnsi="Times New Roman" w:cs="Calibri"/>
          <w:color w:val="000000"/>
          <w:sz w:val="24"/>
          <w:szCs w:val="24"/>
        </w:rPr>
      </w:pPr>
      <w:r>
        <w:rPr>
          <w:rFonts w:cs="Calibri" w:ascii="Times New Roman" w:hAnsi="Times New Roman"/>
          <w:color w:val="000000"/>
          <w:sz w:val="24"/>
          <w:szCs w:val="24"/>
        </w:rPr>
        <w:t xml:space="preserve">Une part de socialisation avec le partage entre les différents enfants. </w:t>
      </w:r>
    </w:p>
    <w:p>
      <w:pPr>
        <w:pStyle w:val="Normal"/>
        <w:suppressAutoHyphens w:val="true"/>
        <w:spacing w:before="0" w:after="160"/>
        <w:ind w:left="720" w:hanging="0"/>
        <w:contextualSpacing/>
        <w:jc w:val="both"/>
        <w:rPr>
          <w:rFonts w:ascii="Times New Roman" w:hAnsi="Times New Roman" w:cs="Calibri"/>
          <w:color w:val="000000"/>
          <w:sz w:val="24"/>
          <w:szCs w:val="24"/>
        </w:rPr>
      </w:pPr>
      <w:r>
        <w:rPr>
          <w:rFonts w:cs="Calibri" w:ascii="Times New Roman" w:hAnsi="Times New Roman"/>
          <w:color w:val="000000"/>
          <w:sz w:val="24"/>
          <w:szCs w:val="24"/>
        </w:rPr>
      </w:r>
    </w:p>
    <w:p>
      <w:pPr>
        <w:pStyle w:val="Normal"/>
        <w:suppressAutoHyphens w:val="true"/>
        <w:spacing w:before="0" w:after="0"/>
        <w:jc w:val="both"/>
        <w:rPr>
          <w:rFonts w:cs="Calibri"/>
        </w:rPr>
      </w:pPr>
      <w:r>
        <w:rPr>
          <w:rFonts w:cs="Myriad Pro" w:ascii="Times New Roman" w:hAnsi="Times New Roman"/>
          <w:color w:val="000000"/>
          <w:sz w:val="24"/>
          <w:szCs w:val="24"/>
        </w:rPr>
        <w:t>La tarification des repas doit donc comprendre plusieurs critères :</w:t>
      </w:r>
    </w:p>
    <w:p>
      <w:pPr>
        <w:pStyle w:val="Normal"/>
        <w:widowControl w:val="false"/>
        <w:numPr>
          <w:ilvl w:val="0"/>
          <w:numId w:val="2"/>
        </w:numPr>
        <w:suppressAutoHyphens w:val="true"/>
        <w:spacing w:before="0" w:after="0"/>
        <w:contextualSpacing/>
        <w:jc w:val="both"/>
        <w:rPr>
          <w:rFonts w:ascii="Times New Roman" w:hAnsi="Times New Roman" w:cs="Calibri"/>
          <w:color w:val="000000"/>
          <w:sz w:val="24"/>
          <w:szCs w:val="24"/>
        </w:rPr>
      </w:pPr>
      <w:r>
        <w:rPr>
          <w:rFonts w:cs="Myriad Pro" w:ascii="Times New Roman" w:hAnsi="Times New Roman"/>
          <w:color w:val="000000"/>
          <w:sz w:val="24"/>
          <w:szCs w:val="24"/>
        </w:rPr>
        <w:t>L’âge des enfants,</w:t>
      </w:r>
    </w:p>
    <w:p>
      <w:pPr>
        <w:pStyle w:val="Normal"/>
        <w:widowControl w:val="false"/>
        <w:numPr>
          <w:ilvl w:val="0"/>
          <w:numId w:val="2"/>
        </w:numPr>
        <w:suppressAutoHyphens w:val="true"/>
        <w:spacing w:before="0" w:after="0"/>
        <w:contextualSpacing/>
        <w:jc w:val="both"/>
        <w:rPr>
          <w:rFonts w:ascii="Times New Roman" w:hAnsi="Times New Roman" w:cs="Calibri"/>
          <w:color w:val="000000"/>
          <w:sz w:val="24"/>
          <w:szCs w:val="24"/>
        </w:rPr>
      </w:pPr>
      <w:r>
        <w:rPr>
          <w:rFonts w:cs="Myriad Pro" w:ascii="Times New Roman" w:hAnsi="Times New Roman"/>
          <w:color w:val="000000"/>
          <w:sz w:val="24"/>
          <w:szCs w:val="24"/>
        </w:rPr>
        <w:t xml:space="preserve">Achats et temps de préparation, </w:t>
      </w:r>
    </w:p>
    <w:p>
      <w:pPr>
        <w:pStyle w:val="Normal"/>
        <w:widowControl w:val="false"/>
        <w:numPr>
          <w:ilvl w:val="0"/>
          <w:numId w:val="2"/>
        </w:numPr>
        <w:suppressAutoHyphens w:val="true"/>
        <w:spacing w:before="0" w:after="0"/>
        <w:contextualSpacing/>
        <w:jc w:val="both"/>
        <w:rPr>
          <w:rFonts w:ascii="Times New Roman" w:hAnsi="Times New Roman" w:cs="Calibri"/>
          <w:color w:val="000000"/>
          <w:sz w:val="24"/>
          <w:szCs w:val="24"/>
        </w:rPr>
      </w:pPr>
      <w:r>
        <w:rPr>
          <w:rFonts w:cs="Myriad Pro" w:ascii="Times New Roman" w:hAnsi="Times New Roman"/>
          <w:color w:val="000000"/>
          <w:sz w:val="24"/>
          <w:szCs w:val="24"/>
        </w:rPr>
        <w:t>Suivi des attentes parentales (bio, frais…).</w:t>
      </w:r>
    </w:p>
    <w:p>
      <w:pPr>
        <w:pStyle w:val="Normal"/>
        <w:suppressAutoHyphens w:val="true"/>
        <w:spacing w:before="0" w:after="200"/>
        <w:contextualSpacing/>
        <w:jc w:val="both"/>
        <w:rPr>
          <w:rFonts w:ascii="Times New Roman" w:hAnsi="Times New Roman" w:cs="Calibri"/>
          <w:color w:val="000000"/>
          <w:sz w:val="24"/>
          <w:szCs w:val="24"/>
        </w:rPr>
      </w:pPr>
      <w:r>
        <w:rPr>
          <w:rFonts w:cs="Calibri" w:ascii="Times New Roman" w:hAnsi="Times New Roman"/>
          <w:color w:val="000000"/>
          <w:sz w:val="24"/>
          <w:szCs w:val="24"/>
        </w:rPr>
      </w:r>
    </w:p>
    <w:p>
      <w:pPr>
        <w:pStyle w:val="Normal"/>
        <w:suppressAutoHyphens w:val="true"/>
        <w:spacing w:before="0" w:after="0"/>
        <w:contextualSpacing/>
        <w:jc w:val="both"/>
        <w:rPr>
          <w:rFonts w:ascii="Times New Roman" w:hAnsi="Times New Roman" w:cs="Myriad Pro"/>
          <w:color w:val="000000"/>
          <w:sz w:val="24"/>
          <w:szCs w:val="24"/>
        </w:rPr>
      </w:pPr>
      <w:r>
        <w:rPr>
          <w:rFonts w:cs="Myriad Pro" w:ascii="Times New Roman" w:hAnsi="Times New Roman"/>
          <w:color w:val="000000"/>
          <w:sz w:val="24"/>
          <w:szCs w:val="24"/>
        </w:rPr>
        <w:t xml:space="preserve">Pour estimer le prix d’un repas,  il faut tenir compte des critères énumérés et faire le lien entre la quantité des aliments (en fonction de l’âge de l’enfant) et le prix de l’aliment (quelle marque, bio, acheté dans le circuit court ? etc.). </w:t>
      </w:r>
    </w:p>
    <w:p>
      <w:pPr>
        <w:pStyle w:val="Normal"/>
        <w:suppressAutoHyphens w:val="true"/>
        <w:spacing w:before="0" w:after="0"/>
        <w:contextualSpacing/>
        <w:jc w:val="both"/>
        <w:rPr>
          <w:rFonts w:ascii="Times New Roman" w:hAnsi="Times New Roman" w:cs="Myriad Pro"/>
          <w:color w:val="000000"/>
          <w:sz w:val="24"/>
          <w:szCs w:val="24"/>
        </w:rPr>
      </w:pPr>
      <w:r>
        <w:rPr>
          <w:rFonts w:cs="Myriad Pro" w:ascii="Times New Roman" w:hAnsi="Times New Roman"/>
          <w:color w:val="000000"/>
          <w:sz w:val="24"/>
          <w:szCs w:val="24"/>
        </w:rPr>
        <w:t>Tout cela doit faire l’objet d’une concertation entre les parents employeurs et les assistants maternels.</w:t>
      </w:r>
      <w:r>
        <w:br w:type="page"/>
      </w:r>
    </w:p>
    <w:p>
      <w:pPr>
        <w:pStyle w:val="Normal"/>
        <w:widowControl w:val="false"/>
        <w:spacing w:lineRule="auto" w:line="360" w:before="0" w:after="0"/>
        <w:rPr>
          <w:rFonts w:ascii="Times New Roman" w:hAnsi="Times New Roman" w:cs="Myriad Pro"/>
          <w:color w:val="000000"/>
          <w:sz w:val="24"/>
          <w:szCs w:val="24"/>
        </w:rPr>
      </w:pPr>
      <w:r>
        <w:rPr>
          <w:rFonts w:cs="Arial" w:ascii="Arial" w:hAnsi="Arial"/>
          <w:b/>
          <w:color w:val="0070C0"/>
          <w:u w:val="single"/>
        </w:rPr>
        <w:t>Annexe no 2</w:t>
      </w:r>
    </w:p>
    <w:p>
      <w:pPr>
        <w:pStyle w:val="Normal"/>
        <w:spacing w:lineRule="auto" w:line="360" w:before="0" w:after="0"/>
        <w:jc w:val="center"/>
        <w:rPr>
          <w:rFonts w:ascii="Times New Roman" w:hAnsi="Times New Roman" w:cs="Myriad Pro"/>
          <w:color w:val="000000"/>
          <w:sz w:val="24"/>
          <w:szCs w:val="24"/>
        </w:rPr>
      </w:pPr>
      <w:r>
        <w:rPr>
          <w:rFonts w:cs="Myriad Pro" w:ascii="Times New Roman" w:hAnsi="Times New Roman"/>
          <w:color w:val="000000"/>
          <w:sz w:val="24"/>
          <w:szCs w:val="24"/>
        </w:rPr>
        <w:t>DEMARCHES UTILES</w:t>
      </w:r>
    </w:p>
    <w:p>
      <w:pPr>
        <w:pStyle w:val="Normal"/>
        <w:spacing w:lineRule="auto" w:line="360"/>
        <w:jc w:val="center"/>
        <w:rPr>
          <w:rFonts w:ascii="Times New Roman" w:hAnsi="Times New Roman" w:cs="Myriad Pro"/>
          <w:color w:val="000000"/>
          <w:sz w:val="24"/>
          <w:szCs w:val="24"/>
        </w:rPr>
      </w:pPr>
      <w:r>
        <w:rPr>
          <w:rFonts w:cs="Myriad Pro" w:ascii="Times New Roman" w:hAnsi="Times New Roman"/>
          <w:color w:val="000000"/>
          <w:sz w:val="24"/>
          <w:szCs w:val="24"/>
        </w:rPr>
        <w:t>ASSISTANT MATERNEL EMPLOYE PAR DES PARTICULIERS</w:t>
      </w:r>
    </w:p>
    <w:tbl>
      <w:tblPr>
        <w:tblW w:w="10490" w:type="dxa"/>
        <w:jc w:val="left"/>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2322"/>
        <w:gridCol w:w="2776"/>
        <w:gridCol w:w="3691"/>
        <w:gridCol w:w="1700"/>
      </w:tblGrid>
      <w:tr>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jc w:val="center"/>
              <w:rPr>
                <w:rFonts w:ascii="Arial" w:hAnsi="Arial" w:cs="Arial"/>
                <w:b/>
                <w:b/>
                <w:color w:val="007F7F"/>
                <w:w w:val="105"/>
                <w:sz w:val="28"/>
                <w:szCs w:val="28"/>
                <w:lang w:val="en-US"/>
              </w:rPr>
            </w:pPr>
            <w:r>
              <w:rPr>
                <w:rFonts w:cs="Arial" w:ascii="Arial" w:hAnsi="Arial"/>
                <w:b/>
                <w:color w:val="007F7F"/>
                <w:w w:val="105"/>
                <w:sz w:val="28"/>
                <w:szCs w:val="28"/>
                <w:lang w:val="en-US"/>
              </w:rPr>
              <w:t>Situation</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jc w:val="center"/>
              <w:rPr>
                <w:rFonts w:ascii="Arial" w:hAnsi="Arial" w:cs="Arial"/>
                <w:b/>
                <w:b/>
                <w:color w:val="007F7F"/>
                <w:w w:val="105"/>
                <w:sz w:val="28"/>
                <w:szCs w:val="28"/>
                <w:lang w:val="en-US"/>
              </w:rPr>
            </w:pPr>
            <w:r>
              <w:rPr>
                <w:rFonts w:cs="Arial" w:ascii="Arial" w:hAnsi="Arial"/>
                <w:b/>
                <w:color w:val="007F7F"/>
                <w:w w:val="105"/>
                <w:sz w:val="28"/>
                <w:szCs w:val="28"/>
                <w:lang w:val="en-US"/>
              </w:rPr>
              <w:t>Démarches à effectuer</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jc w:val="center"/>
              <w:rPr>
                <w:rFonts w:ascii="Arial" w:hAnsi="Arial" w:cs="Arial"/>
                <w:b/>
                <w:b/>
                <w:color w:val="007F7F"/>
                <w:w w:val="105"/>
                <w:sz w:val="28"/>
                <w:szCs w:val="28"/>
                <w:lang w:val="en-US"/>
              </w:rPr>
            </w:pPr>
            <w:r>
              <w:rPr>
                <w:rFonts w:cs="Arial" w:ascii="Arial" w:hAnsi="Arial"/>
                <w:b/>
                <w:color w:val="007F7F"/>
                <w:w w:val="105"/>
                <w:sz w:val="28"/>
                <w:szCs w:val="28"/>
                <w:lang w:val="en-US"/>
              </w:rPr>
              <w:t>Quelles formalités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jc w:val="center"/>
              <w:rPr>
                <w:rFonts w:ascii="Arial" w:hAnsi="Arial" w:cs="Arial"/>
                <w:b/>
                <w:b/>
                <w:color w:val="007F7F"/>
                <w:w w:val="105"/>
                <w:sz w:val="28"/>
                <w:szCs w:val="28"/>
                <w:lang w:val="en-US"/>
              </w:rPr>
            </w:pPr>
            <w:r>
              <w:rPr>
                <w:rFonts w:cs="Arial" w:ascii="Arial" w:hAnsi="Arial"/>
                <w:b/>
                <w:color w:val="007F7F"/>
                <w:w w:val="105"/>
                <w:sz w:val="28"/>
                <w:szCs w:val="28"/>
                <w:lang w:val="en-US"/>
              </w:rPr>
              <w:t>Auprès de qui</w:t>
            </w:r>
          </w:p>
        </w:tc>
      </w:tr>
      <w:tr>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b/>
                <w:b/>
                <w:sz w:val="16"/>
                <w:szCs w:val="16"/>
              </w:rPr>
            </w:pPr>
            <w:r>
              <w:rPr>
                <w:rFonts w:cs="Arial" w:ascii="Arial" w:hAnsi="Arial"/>
                <w:color w:val="007F7F"/>
                <w:w w:val="105"/>
                <w:sz w:val="16"/>
                <w:szCs w:val="16"/>
              </w:rPr>
              <w:t xml:space="preserve">Vous exercez </w:t>
            </w:r>
            <w:r>
              <w:rPr>
                <w:rFonts w:cs="Arial" w:ascii="Arial" w:hAnsi="Arial"/>
                <w:b/>
                <w:color w:val="0000FF"/>
                <w:w w:val="105"/>
                <w:sz w:val="16"/>
                <w:szCs w:val="16"/>
              </w:rPr>
              <w:t>une activité salariée pour la 1</w:t>
            </w:r>
            <w:r>
              <w:rPr>
                <w:rFonts w:cs="Arial" w:ascii="Arial" w:hAnsi="Arial"/>
                <w:b/>
                <w:color w:val="0000FF"/>
                <w:w w:val="105"/>
                <w:position w:val="8"/>
                <w:sz w:val="16"/>
                <w:szCs w:val="16"/>
              </w:rPr>
              <w:t xml:space="preserve">ère </w:t>
            </w:r>
            <w:r>
              <w:rPr>
                <w:rFonts w:cs="Arial" w:ascii="Arial" w:hAnsi="Arial"/>
                <w:b/>
                <w:color w:val="0000FF"/>
                <w:w w:val="105"/>
                <w:sz w:val="16"/>
                <w:szCs w:val="16"/>
              </w:rPr>
              <w:t>fois :</w:t>
            </w:r>
          </w:p>
          <w:p>
            <w:pPr>
              <w:pStyle w:val="Normal"/>
              <w:widowControl w:val="false"/>
              <w:spacing w:before="0" w:after="0"/>
              <w:rPr>
                <w:rFonts w:ascii="Arial" w:hAnsi="Arial" w:cs="Arial"/>
                <w:sz w:val="16"/>
                <w:szCs w:val="16"/>
              </w:rPr>
            </w:pPr>
            <w:r>
              <w:rPr>
                <w:rFonts w:cs="Arial" w:ascii="Arial" w:hAnsi="Arial"/>
                <w:i/>
                <w:color w:val="007F7F"/>
                <w:w w:val="105"/>
                <w:sz w:val="16"/>
                <w:szCs w:val="16"/>
              </w:rPr>
              <w:t>(</w:t>
            </w:r>
            <w:r>
              <w:rPr>
                <w:rFonts w:cs="Arial" w:ascii="Arial" w:hAnsi="Arial"/>
                <w:color w:val="007F7F"/>
                <w:w w:val="105"/>
                <w:sz w:val="16"/>
                <w:szCs w:val="16"/>
              </w:rPr>
              <w:t>Vous devez exercer sous votre propre numéro de Sécurité Sociale).</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b/>
                <w:color w:val="007F7F"/>
                <w:w w:val="105"/>
                <w:sz w:val="16"/>
                <w:szCs w:val="16"/>
              </w:rPr>
              <w:t xml:space="preserve">Votre premier employeur </w:t>
            </w:r>
            <w:r>
              <w:rPr>
                <w:rFonts w:cs="Arial" w:ascii="Arial" w:hAnsi="Arial"/>
                <w:color w:val="007F7F"/>
                <w:w w:val="105"/>
                <w:sz w:val="16"/>
                <w:szCs w:val="16"/>
              </w:rPr>
              <w:t>vous déclare à la CPAM dans les 8 jours de votre embauche.</w:t>
            </w:r>
          </w:p>
          <w:p>
            <w:pPr>
              <w:pStyle w:val="Normal"/>
              <w:widowControl w:val="false"/>
              <w:spacing w:before="0" w:after="200"/>
              <w:rPr>
                <w:rFonts w:ascii="Arial" w:hAnsi="Arial" w:cs="Arial"/>
                <w:sz w:val="16"/>
                <w:szCs w:val="16"/>
              </w:rPr>
            </w:pPr>
            <w:r>
              <w:rPr>
                <w:rFonts w:cs="Arial" w:ascii="Arial" w:hAnsi="Arial"/>
                <w:sz w:val="16"/>
                <w:szCs w:val="16"/>
              </w:rPr>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FF0000"/>
                <w:sz w:val="16"/>
                <w:szCs w:val="16"/>
              </w:rPr>
            </w:pPr>
            <w:r>
              <w:rPr>
                <w:rFonts w:cs="Arial" w:ascii="Arial" w:hAnsi="Arial"/>
                <w:b/>
                <w:color w:val="007F7F"/>
                <w:w w:val="105"/>
                <w:sz w:val="16"/>
                <w:szCs w:val="16"/>
              </w:rPr>
              <w:t>L’employeur remplit:</w:t>
            </w:r>
          </w:p>
          <w:p>
            <w:pPr>
              <w:pStyle w:val="Normal"/>
              <w:widowControl w:val="false"/>
              <w:spacing w:before="0" w:after="200"/>
              <w:rPr>
                <w:rFonts w:ascii="Arial" w:hAnsi="Arial" w:cs="Arial"/>
                <w:sz w:val="16"/>
                <w:szCs w:val="16"/>
              </w:rPr>
            </w:pPr>
            <w:r>
              <w:rPr>
                <w:rFonts w:cs="Arial" w:ascii="Arial" w:hAnsi="Arial"/>
                <w:color w:val="FF0000"/>
                <w:w w:val="105"/>
                <w:sz w:val="16"/>
                <w:szCs w:val="16"/>
              </w:rPr>
              <w:t>la feuille</w:t>
            </w:r>
            <w:r>
              <w:rPr>
                <w:rFonts w:cs="Arial" w:ascii="Arial" w:hAnsi="Arial"/>
                <w:color w:val="007F7F"/>
                <w:w w:val="105"/>
                <w:sz w:val="16"/>
                <w:szCs w:val="16"/>
              </w:rPr>
              <w:t>« première immatriculation d’un</w:t>
            </w:r>
            <w:r>
              <w:rPr>
                <w:rFonts w:cs="Arial" w:ascii="Arial" w:hAnsi="Arial"/>
                <w:color w:val="007F7F"/>
                <w:spacing w:val="-22"/>
                <w:w w:val="105"/>
                <w:sz w:val="16"/>
                <w:szCs w:val="16"/>
              </w:rPr>
              <w:t xml:space="preserve"> </w:t>
            </w:r>
            <w:r>
              <w:rPr>
                <w:rFonts w:cs="Arial" w:ascii="Arial" w:hAnsi="Arial"/>
                <w:color w:val="007F7F"/>
                <w:w w:val="105"/>
                <w:sz w:val="16"/>
                <w:szCs w:val="16"/>
              </w:rPr>
              <w:t>travailleur salarié</w:t>
            </w:r>
            <w:r>
              <w:rPr>
                <w:rFonts w:cs="Arial" w:ascii="Arial" w:hAnsi="Arial"/>
                <w:color w:val="007F7F"/>
                <w:spacing w:val="-5"/>
                <w:w w:val="105"/>
                <w:sz w:val="16"/>
                <w:szCs w:val="16"/>
              </w:rPr>
              <w:t xml:space="preserve"> </w:t>
            </w:r>
            <w:r>
              <w:rPr>
                <w:rFonts w:cs="Arial" w:ascii="Arial" w:hAnsi="Arial"/>
                <w:color w:val="007F7F"/>
                <w:w w:val="105"/>
                <w:sz w:val="16"/>
                <w:szCs w:val="16"/>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CPAM de votre lieu de résidence</w:t>
            </w:r>
          </w:p>
          <w:p>
            <w:pPr>
              <w:pStyle w:val="Normal"/>
              <w:widowControl w:val="false"/>
              <w:spacing w:before="0" w:after="200"/>
              <w:rPr/>
            </w:pPr>
            <w:hyperlink r:id="rId33">
              <w:r>
                <w:rPr>
                  <w:rStyle w:val="LienInternet"/>
                  <w:rFonts w:cs="Arial" w:ascii="Arial" w:hAnsi="Arial"/>
                  <w:color w:val="0000FF"/>
                  <w:sz w:val="16"/>
                  <w:szCs w:val="16"/>
                  <w:u w:val="single" w:color="0000FF"/>
                </w:rPr>
                <w:t>www.service-public.fr</w:t>
              </w:r>
            </w:hyperlink>
            <w:r>
              <w:rPr>
                <w:rFonts w:cs="Arial" w:ascii="Arial" w:hAnsi="Arial"/>
                <w:color w:val="0000FF"/>
                <w:sz w:val="16"/>
                <w:szCs w:val="16"/>
                <w:u w:val="single" w:color="0000FF"/>
              </w:rPr>
              <w:t xml:space="preserve"> </w:t>
            </w:r>
            <w:hyperlink r:id="rId34">
              <w:r>
                <w:rPr>
                  <w:rStyle w:val="LienInternet"/>
                  <w:rFonts w:cs="Arial" w:ascii="Arial" w:hAnsi="Arial"/>
                  <w:color w:val="0000FF"/>
                  <w:sz w:val="16"/>
                  <w:szCs w:val="16"/>
                  <w:u w:val="single" w:color="0000FF"/>
                </w:rPr>
                <w:t>www.ameli.fr</w:t>
              </w:r>
            </w:hyperlink>
          </w:p>
        </w:tc>
      </w:tr>
      <w:tr>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Vous êtes en </w:t>
            </w:r>
            <w:r>
              <w:rPr>
                <w:rFonts w:cs="Arial" w:ascii="Arial" w:hAnsi="Arial"/>
                <w:b/>
                <w:color w:val="0000FF"/>
                <w:w w:val="105"/>
                <w:sz w:val="16"/>
                <w:szCs w:val="16"/>
              </w:rPr>
              <w:t>congé de maladie</w:t>
            </w:r>
            <w:r>
              <w:rPr>
                <w:rFonts w:cs="Arial" w:ascii="Arial" w:hAnsi="Arial"/>
                <w:color w:val="007F7F"/>
                <w:w w:val="105"/>
                <w:sz w:val="16"/>
                <w:szCs w:val="16"/>
              </w:rPr>
              <w: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Dès le début de votre arrêt de travail, vous informez vos employeurs.</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Envoyer les volets 1 et 2 de l’arrêt de travail</w:t>
            </w:r>
          </w:p>
          <w:p>
            <w:pPr>
              <w:pStyle w:val="Normal"/>
              <w:widowControl w:val="false"/>
              <w:spacing w:before="0" w:after="200"/>
              <w:rPr>
                <w:rFonts w:ascii="Arial" w:hAnsi="Arial" w:cs="Arial"/>
                <w:i/>
                <w:i/>
                <w:sz w:val="16"/>
                <w:szCs w:val="16"/>
              </w:rPr>
            </w:pPr>
            <w:r>
              <w:rPr>
                <w:rFonts w:cs="Arial" w:ascii="Arial" w:hAnsi="Arial"/>
                <w:color w:val="007F7F"/>
                <w:w w:val="105"/>
                <w:sz w:val="16"/>
                <w:szCs w:val="16"/>
              </w:rPr>
              <w:t>Envoyer le volet 3 à chacun de vos employeurs.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sz w:val="16"/>
                <w:szCs w:val="16"/>
              </w:rPr>
            </w:pPr>
            <w:r>
              <w:rPr>
                <w:rFonts w:cs="Arial" w:ascii="Arial" w:hAnsi="Arial"/>
                <w:color w:val="007F7F"/>
                <w:w w:val="105"/>
                <w:sz w:val="16"/>
                <w:szCs w:val="16"/>
              </w:rPr>
              <w:t>A la CPAM</w:t>
            </w:r>
          </w:p>
          <w:p>
            <w:pPr>
              <w:pStyle w:val="Normal"/>
              <w:widowControl w:val="false"/>
              <w:spacing w:before="0" w:after="0"/>
              <w:rPr/>
            </w:pPr>
            <w:hyperlink r:id="rId35">
              <w:r>
                <w:rPr>
                  <w:rStyle w:val="LienInternet"/>
                  <w:rFonts w:cs="Arial" w:ascii="Arial" w:hAnsi="Arial"/>
                  <w:color w:val="0000FF"/>
                  <w:sz w:val="16"/>
                  <w:szCs w:val="16"/>
                  <w:u w:val="single" w:color="0000FF"/>
                </w:rPr>
                <w:t>www.service-public.fr</w:t>
              </w:r>
            </w:hyperlink>
          </w:p>
          <w:p>
            <w:pPr>
              <w:pStyle w:val="Normal"/>
              <w:widowControl w:val="false"/>
              <w:spacing w:before="0" w:after="200"/>
              <w:rPr/>
            </w:pPr>
            <w:hyperlink r:id="rId36">
              <w:r>
                <w:rPr>
                  <w:rStyle w:val="LienInternet"/>
                  <w:rFonts w:cs="Arial" w:ascii="Arial" w:hAnsi="Arial"/>
                  <w:color w:val="0000FF"/>
                  <w:sz w:val="16"/>
                  <w:szCs w:val="16"/>
                  <w:u w:val="single" w:color="0000FF"/>
                  <w:lang w:val="en-US"/>
                </w:rPr>
                <w:t>www.ameli.fr</w:t>
              </w:r>
            </w:hyperlink>
          </w:p>
        </w:tc>
      </w:tr>
      <w:tr>
        <w:trPr>
          <w:trHeight w:val="4020"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007F7F"/>
                <w:w w:val="105"/>
                <w:sz w:val="16"/>
                <w:szCs w:val="16"/>
              </w:rPr>
            </w:pPr>
            <w:r>
              <w:rPr>
                <w:rFonts w:cs="Arial" w:ascii="Arial" w:hAnsi="Arial"/>
                <w:color w:val="007F7F"/>
                <w:w w:val="105"/>
                <w:sz w:val="16"/>
                <w:szCs w:val="16"/>
              </w:rPr>
              <w:t xml:space="preserve">Votre </w:t>
            </w:r>
            <w:r>
              <w:rPr>
                <w:rFonts w:cs="Arial" w:ascii="Arial" w:hAnsi="Arial"/>
                <w:b/>
                <w:color w:val="0000FF"/>
                <w:w w:val="105"/>
                <w:sz w:val="16"/>
                <w:szCs w:val="16"/>
              </w:rPr>
              <w:t>congé maladie se prolonge au-delà de 3 jours</w:t>
            </w:r>
            <w:r>
              <w:rPr>
                <w:rFonts w:cs="Arial" w:ascii="Arial" w:hAnsi="Arial"/>
                <w:color w:val="007F7F"/>
                <w:w w:val="105"/>
                <w:sz w:val="16"/>
                <w:szCs w:val="16"/>
              </w:rPr>
              <w:t xml:space="preserve"> (délai de carence).</w:t>
            </w:r>
          </w:p>
          <w:p>
            <w:pPr>
              <w:pStyle w:val="Normal"/>
              <w:widowControl w:val="false"/>
              <w:rPr>
                <w:rFonts w:ascii="Arial" w:hAnsi="Arial" w:cs="Arial"/>
                <w:color w:val="007F7F"/>
                <w:w w:val="105"/>
                <w:sz w:val="16"/>
                <w:szCs w:val="16"/>
              </w:rPr>
            </w:pPr>
            <w:r>
              <w:rPr>
                <w:rFonts w:cs="Arial" w:ascii="Arial" w:hAnsi="Arial"/>
                <w:color w:val="007F7F"/>
                <w:w w:val="105"/>
                <w:sz w:val="16"/>
                <w:szCs w:val="16"/>
              </w:rPr>
            </w:r>
          </w:p>
          <w:p>
            <w:pPr>
              <w:pStyle w:val="Normal"/>
              <w:widowControl w:val="false"/>
              <w:rPr>
                <w:rFonts w:ascii="Arial" w:hAnsi="Arial" w:cs="Arial"/>
                <w:color w:val="007F7F"/>
                <w:w w:val="105"/>
                <w:sz w:val="16"/>
                <w:szCs w:val="16"/>
              </w:rPr>
            </w:pPr>
            <w:r>
              <w:rPr>
                <w:rFonts w:cs="Arial" w:ascii="Arial" w:hAnsi="Arial"/>
                <w:color w:val="007F7F"/>
                <w:w w:val="105"/>
                <w:sz w:val="16"/>
                <w:szCs w:val="16"/>
              </w:rPr>
            </w:r>
          </w:p>
          <w:p>
            <w:pPr>
              <w:pStyle w:val="Normal"/>
              <w:widowControl w:val="false"/>
              <w:rPr>
                <w:rFonts w:ascii="Arial" w:hAnsi="Arial" w:cs="Arial"/>
                <w:color w:val="007F7F"/>
                <w:w w:val="105"/>
                <w:sz w:val="16"/>
                <w:szCs w:val="16"/>
              </w:rPr>
            </w:pPr>
            <w:r>
              <w:rPr>
                <w:rFonts w:cs="Arial" w:ascii="Arial" w:hAnsi="Arial"/>
                <w:color w:val="007F7F"/>
                <w:w w:val="105"/>
                <w:sz w:val="16"/>
                <w:szCs w:val="16"/>
              </w:rPr>
            </w:r>
          </w:p>
          <w:p>
            <w:pPr>
              <w:pStyle w:val="Normal"/>
              <w:widowControl w:val="false"/>
              <w:rPr>
                <w:rFonts w:ascii="Arial" w:hAnsi="Arial" w:cs="Arial"/>
                <w:color w:val="007F7F"/>
                <w:w w:val="105"/>
                <w:sz w:val="16"/>
                <w:szCs w:val="16"/>
              </w:rPr>
            </w:pPr>
            <w:r>
              <w:rPr>
                <w:rFonts w:cs="Arial" w:ascii="Arial" w:hAnsi="Arial"/>
                <w:color w:val="007F7F"/>
                <w:w w:val="105"/>
                <w:sz w:val="16"/>
                <w:szCs w:val="16"/>
              </w:rPr>
            </w:r>
          </w:p>
          <w:p>
            <w:pPr>
              <w:pStyle w:val="Normal"/>
              <w:widowControl w:val="false"/>
              <w:rPr>
                <w:rFonts w:ascii="Arial" w:hAnsi="Arial" w:cs="Arial"/>
                <w:color w:val="007F7F"/>
                <w:w w:val="105"/>
                <w:sz w:val="16"/>
                <w:szCs w:val="16"/>
              </w:rPr>
            </w:pPr>
            <w:r>
              <w:rPr>
                <w:rFonts w:cs="Arial" w:ascii="Arial" w:hAnsi="Arial"/>
                <w:color w:val="007F7F"/>
                <w:w w:val="105"/>
                <w:sz w:val="16"/>
                <w:szCs w:val="16"/>
              </w:rPr>
            </w:r>
          </w:p>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Votre </w:t>
            </w:r>
            <w:r>
              <w:rPr>
                <w:rFonts w:cs="Arial" w:ascii="Arial" w:hAnsi="Arial"/>
                <w:b/>
                <w:color w:val="0000FF"/>
                <w:w w:val="105"/>
                <w:sz w:val="16"/>
                <w:szCs w:val="16"/>
              </w:rPr>
              <w:t>congé maladie se prolonge au-delà de 7 jours</w:t>
            </w:r>
            <w:r>
              <w:rPr>
                <w:rFonts w:cs="Arial" w:ascii="Arial" w:hAnsi="Arial"/>
                <w:color w:val="007F7F"/>
                <w:w w:val="105"/>
                <w:sz w:val="16"/>
                <w:szCs w:val="16"/>
              </w:rPr>
              <w:t xml:space="preserve"> (prévoyance IRCEM)</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007F7F"/>
                <w:w w:val="105"/>
                <w:sz w:val="16"/>
                <w:szCs w:val="16"/>
              </w:rPr>
            </w:pPr>
            <w:r>
              <w:rPr>
                <w:rFonts w:cs="Arial" w:ascii="Arial" w:hAnsi="Arial"/>
                <w:color w:val="007F7F"/>
                <w:w w:val="105"/>
                <w:sz w:val="16"/>
                <w:szCs w:val="16"/>
              </w:rPr>
              <w:t>Arrêt de travail inférieur à 6 mois : justifier de 150h de travail au moins dans les 3 premiers mois civils ou 90 jours précédant l’arrêt de travail.</w:t>
            </w:r>
          </w:p>
          <w:p>
            <w:pPr>
              <w:pStyle w:val="Normal"/>
              <w:widowControl w:val="false"/>
              <w:rPr>
                <w:rFonts w:ascii="Arial" w:hAnsi="Arial" w:cs="Arial"/>
                <w:color w:val="007F7F"/>
                <w:w w:val="105"/>
                <w:sz w:val="16"/>
                <w:szCs w:val="16"/>
              </w:rPr>
            </w:pPr>
            <w:r>
              <w:rPr>
                <w:rFonts w:cs="Arial" w:ascii="Arial" w:hAnsi="Arial"/>
                <w:color w:val="007F7F"/>
                <w:w w:val="105"/>
                <w:sz w:val="16"/>
                <w:szCs w:val="16"/>
              </w:rPr>
              <w:t>Arrêt de travail supérieur à 6 mois (arrêt de longue durée) : justifier de 12 mois d’immatriculation en tant qu’assuré social à la CPAM et avoir travaillé au moins 600h dans les 12 mois civils ou 365 jours précédant l’arrêt de travail</w:t>
            </w:r>
          </w:p>
          <w:p>
            <w:pPr>
              <w:pStyle w:val="Normal"/>
              <w:widowControl w:val="false"/>
              <w:spacing w:before="0" w:after="200"/>
              <w:rPr>
                <w:rFonts w:ascii="Arial" w:hAnsi="Arial" w:cs="Arial"/>
                <w:color w:val="007F7F"/>
                <w:w w:val="105"/>
                <w:sz w:val="16"/>
                <w:szCs w:val="16"/>
              </w:rPr>
            </w:pPr>
            <w:r>
              <w:rPr>
                <w:rFonts w:cs="Arial" w:ascii="Arial" w:hAnsi="Arial"/>
                <w:color w:val="007F7F"/>
                <w:w w:val="105"/>
                <w:sz w:val="16"/>
                <w:szCs w:val="16"/>
              </w:rPr>
              <w:t>En complément des indemnités journalières de la CPAM, l’IRCEM peut vous indemniser en cas d’arrêt de travail ou d’invalidité.</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b/>
                <w:color w:val="007F7F"/>
                <w:w w:val="105"/>
                <w:sz w:val="16"/>
                <w:szCs w:val="16"/>
              </w:rPr>
              <w:t xml:space="preserve">Chaque employeur </w:t>
            </w:r>
            <w:r>
              <w:rPr>
                <w:rFonts w:cs="Arial" w:ascii="Arial" w:hAnsi="Arial"/>
                <w:color w:val="007F7F"/>
                <w:w w:val="105"/>
                <w:sz w:val="16"/>
                <w:szCs w:val="16"/>
              </w:rPr>
              <w:t>établit</w:t>
            </w:r>
            <w:r>
              <w:rPr>
                <w:rFonts w:cs="Arial" w:ascii="Arial" w:hAnsi="Arial"/>
                <w:sz w:val="16"/>
                <w:szCs w:val="16"/>
              </w:rPr>
              <w:t xml:space="preserve"> </w:t>
            </w:r>
            <w:r>
              <w:rPr>
                <w:rFonts w:cs="Arial" w:ascii="Arial" w:hAnsi="Arial"/>
                <w:color w:val="007F7F"/>
                <w:w w:val="105"/>
                <w:sz w:val="16"/>
                <w:szCs w:val="16"/>
              </w:rPr>
              <w:t>l’attestation de salaire pour</w:t>
            </w:r>
            <w:r>
              <w:rPr>
                <w:rFonts w:cs="Arial" w:ascii="Arial" w:hAnsi="Arial"/>
                <w:color w:val="007F7F"/>
                <w:spacing w:val="-23"/>
                <w:w w:val="105"/>
                <w:sz w:val="16"/>
                <w:szCs w:val="16"/>
              </w:rPr>
              <w:t xml:space="preserve"> </w:t>
            </w:r>
            <w:r>
              <w:rPr>
                <w:rFonts w:cs="Arial" w:ascii="Arial" w:hAnsi="Arial"/>
                <w:color w:val="007F7F"/>
                <w:w w:val="105"/>
                <w:sz w:val="16"/>
                <w:szCs w:val="16"/>
              </w:rPr>
              <w:t>le paiement des indemnités journalières maladie et maternité (cerfa</w:t>
            </w:r>
            <w:r>
              <w:rPr>
                <w:rFonts w:cs="Arial" w:ascii="Arial" w:hAnsi="Arial"/>
                <w:color w:val="007F7F"/>
                <w:spacing w:val="-25"/>
                <w:w w:val="105"/>
                <w:sz w:val="16"/>
                <w:szCs w:val="16"/>
              </w:rPr>
              <w:t xml:space="preserve"> </w:t>
            </w:r>
            <w:r>
              <w:rPr>
                <w:rFonts w:cs="Arial" w:ascii="Arial" w:hAnsi="Arial"/>
                <w:color w:val="007F7F"/>
                <w:w w:val="105"/>
                <w:sz w:val="16"/>
                <w:szCs w:val="16"/>
              </w:rPr>
              <w:t>11135-03).</w:t>
            </w:r>
          </w:p>
          <w:p>
            <w:pPr>
              <w:pStyle w:val="Normal"/>
              <w:widowControl w:val="false"/>
              <w:rPr>
                <w:rFonts w:ascii="Arial" w:hAnsi="Arial" w:cs="Arial"/>
                <w:color w:val="007F7F"/>
                <w:w w:val="105"/>
                <w:sz w:val="16"/>
                <w:szCs w:val="16"/>
              </w:rPr>
            </w:pPr>
            <w:r>
              <w:rPr>
                <w:rFonts w:cs="Arial" w:ascii="Arial" w:hAnsi="Arial"/>
                <w:i/>
                <w:color w:val="007F7F"/>
                <w:w w:val="105"/>
                <w:sz w:val="16"/>
                <w:szCs w:val="16"/>
              </w:rPr>
              <w:t>En cas d’impossibilité d’avoir toutes les attestations de salaire des parents, il est éventuellement possible de remettre une copie des bulletins de salaire avec l’arrêt de travail.</w:t>
            </w:r>
          </w:p>
          <w:p>
            <w:pPr>
              <w:pStyle w:val="Normal"/>
              <w:widowControl w:val="false"/>
              <w:rPr>
                <w:rFonts w:ascii="Arial" w:hAnsi="Arial" w:cs="Arial"/>
                <w:color w:val="007F7F"/>
                <w:w w:val="105"/>
                <w:sz w:val="16"/>
                <w:szCs w:val="16"/>
              </w:rPr>
            </w:pPr>
            <w:r>
              <w:rPr>
                <w:rFonts w:cs="Arial" w:ascii="Arial" w:hAnsi="Arial"/>
                <w:color w:val="007F7F"/>
                <w:w w:val="105"/>
                <w:sz w:val="16"/>
                <w:szCs w:val="16"/>
              </w:rPr>
              <w:t xml:space="preserve">   </w:t>
            </w:r>
          </w:p>
          <w:p>
            <w:pPr>
              <w:pStyle w:val="Normal"/>
              <w:widowControl w:val="false"/>
              <w:rPr>
                <w:rFonts w:ascii="Arial" w:hAnsi="Arial" w:cs="Arial"/>
                <w:color w:val="007F7F"/>
                <w:w w:val="105"/>
                <w:sz w:val="16"/>
                <w:szCs w:val="16"/>
              </w:rPr>
            </w:pPr>
            <w:r>
              <w:rPr>
                <w:rFonts w:cs="Arial" w:ascii="Arial" w:hAnsi="Arial"/>
                <w:color w:val="007F7F"/>
                <w:w w:val="105"/>
                <w:sz w:val="16"/>
                <w:szCs w:val="16"/>
              </w:rPr>
              <w:t xml:space="preserve">Envoyer l’arrêt de travail sous 48h à la CPAM </w:t>
            </w:r>
          </w:p>
          <w:p>
            <w:pPr>
              <w:pStyle w:val="Normal"/>
              <w:widowControl w:val="false"/>
              <w:spacing w:before="0" w:after="200"/>
              <w:rPr>
                <w:rFonts w:ascii="Arial" w:hAnsi="Arial" w:cs="Arial"/>
                <w:sz w:val="16"/>
                <w:szCs w:val="16"/>
              </w:rPr>
            </w:pPr>
            <w:r>
              <w:rPr>
                <w:rFonts w:cs="Arial" w:ascii="Arial" w:hAnsi="Arial"/>
                <w:sz w:val="16"/>
                <w:szCs w:val="16"/>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sz w:val="16"/>
                <w:szCs w:val="16"/>
              </w:rPr>
            </w:pPr>
            <w:r>
              <w:rPr>
                <w:rFonts w:cs="Arial" w:ascii="Arial" w:hAnsi="Arial"/>
                <w:color w:val="007F7F"/>
                <w:w w:val="105"/>
                <w:sz w:val="16"/>
                <w:szCs w:val="16"/>
              </w:rPr>
              <w:t xml:space="preserve"> </w:t>
            </w:r>
            <w:r>
              <w:rPr>
                <w:rFonts w:cs="Arial" w:ascii="Arial" w:hAnsi="Arial"/>
                <w:color w:val="007F7F"/>
                <w:w w:val="105"/>
                <w:sz w:val="16"/>
                <w:szCs w:val="16"/>
              </w:rPr>
              <w:t>Votre CPAM</w:t>
            </w:r>
          </w:p>
          <w:p>
            <w:pPr>
              <w:pStyle w:val="Normal"/>
              <w:widowControl w:val="false"/>
              <w:rPr/>
            </w:pPr>
            <w:hyperlink r:id="rId37">
              <w:r>
                <w:rPr>
                  <w:rStyle w:val="LienInternet"/>
                  <w:rFonts w:cs="Arial" w:ascii="Arial" w:hAnsi="Arial"/>
                  <w:color w:val="0000FF"/>
                  <w:sz w:val="16"/>
                  <w:szCs w:val="16"/>
                  <w:u w:val="single" w:color="0000FF"/>
                </w:rPr>
                <w:t>www.service-public.fr</w:t>
              </w:r>
            </w:hyperlink>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spacing w:before="0" w:after="200"/>
              <w:rPr/>
            </w:pPr>
            <w:hyperlink r:id="rId38">
              <w:r>
                <w:rPr>
                  <w:rStyle w:val="LienInternet"/>
                  <w:rFonts w:cs="Arial" w:ascii="Arial" w:hAnsi="Arial"/>
                  <w:color w:val="0000FF"/>
                  <w:sz w:val="16"/>
                  <w:szCs w:val="16"/>
                  <w:u w:val="single" w:color="0000FF"/>
                  <w:lang w:val="en-US"/>
                </w:rPr>
                <w:t>www.ameli.fr</w:t>
              </w:r>
            </w:hyperlink>
          </w:p>
        </w:tc>
      </w:tr>
      <w:tr>
        <w:trPr>
          <w:trHeight w:val="2971"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Vous êtes </w:t>
            </w:r>
            <w:r>
              <w:rPr>
                <w:rFonts w:cs="Arial" w:ascii="Arial" w:hAnsi="Arial"/>
                <w:b/>
                <w:color w:val="0000FF"/>
                <w:w w:val="105"/>
                <w:sz w:val="16"/>
                <w:szCs w:val="16"/>
              </w:rPr>
              <w:t xml:space="preserve">victime d’un accident </w:t>
            </w:r>
            <w:r>
              <w:rPr>
                <w:rFonts w:cs="Arial" w:ascii="Arial" w:hAnsi="Arial"/>
                <w:color w:val="007F7F"/>
                <w:w w:val="105"/>
                <w:sz w:val="16"/>
                <w:szCs w:val="16"/>
              </w:rPr>
              <w:t>de travail ou de trajet.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b/>
                <w:b/>
                <w:sz w:val="16"/>
                <w:szCs w:val="16"/>
              </w:rPr>
            </w:pPr>
            <w:r>
              <w:rPr>
                <w:rFonts w:cs="Arial" w:ascii="Arial" w:hAnsi="Arial"/>
                <w:b/>
                <w:color w:val="007F7F"/>
                <w:w w:val="105"/>
                <w:sz w:val="16"/>
                <w:szCs w:val="16"/>
              </w:rPr>
              <w:t>Pour le salarié :</w:t>
            </w:r>
          </w:p>
          <w:p>
            <w:pPr>
              <w:pStyle w:val="Normal"/>
              <w:widowControl w:val="false"/>
              <w:rPr>
                <w:rFonts w:ascii="Arial" w:hAnsi="Arial" w:cs="Arial"/>
                <w:sz w:val="16"/>
                <w:szCs w:val="16"/>
              </w:rPr>
            </w:pPr>
            <w:r>
              <w:rPr>
                <w:rFonts w:cs="Arial" w:ascii="Arial" w:hAnsi="Arial"/>
                <w:color w:val="007F7F"/>
                <w:w w:val="105"/>
                <w:sz w:val="16"/>
                <w:szCs w:val="16"/>
              </w:rPr>
              <w:t>Accident de travail ou de trajet :</w:t>
            </w:r>
          </w:p>
          <w:p>
            <w:pPr>
              <w:pStyle w:val="Normal"/>
              <w:widowControl w:val="false"/>
              <w:spacing w:before="0" w:after="200"/>
              <w:rPr>
                <w:rFonts w:ascii="Arial" w:hAnsi="Arial" w:cs="Arial"/>
                <w:sz w:val="16"/>
                <w:szCs w:val="16"/>
              </w:rPr>
            </w:pPr>
            <w:r>
              <w:rPr>
                <w:rFonts w:cs="Arial" w:ascii="Arial" w:hAnsi="Arial"/>
                <w:color w:val="007F7F"/>
                <w:w w:val="105"/>
                <w:sz w:val="16"/>
                <w:szCs w:val="16"/>
              </w:rPr>
              <w:t>informer tous vos employeurs dans les 24h.</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b/>
                <w:b/>
                <w:sz w:val="16"/>
                <w:szCs w:val="16"/>
              </w:rPr>
            </w:pPr>
            <w:r>
              <w:rPr>
                <w:rFonts w:cs="Arial" w:ascii="Arial" w:hAnsi="Arial"/>
                <w:b/>
                <w:color w:val="007F7F"/>
                <w:w w:val="105"/>
                <w:sz w:val="16"/>
                <w:szCs w:val="16"/>
              </w:rPr>
              <w:t>Chaque employeur</w:t>
            </w:r>
            <w:r>
              <w:rPr>
                <w:rFonts w:cs="Arial" w:ascii="Arial" w:hAnsi="Arial"/>
                <w:b/>
                <w:sz w:val="16"/>
                <w:szCs w:val="16"/>
              </w:rPr>
              <w:t xml:space="preserve"> </w:t>
            </w:r>
            <w:r>
              <w:rPr>
                <w:rFonts w:cs="Arial" w:ascii="Arial" w:hAnsi="Arial"/>
                <w:color w:val="007F7F"/>
                <w:w w:val="105"/>
                <w:sz w:val="16"/>
                <w:szCs w:val="16"/>
              </w:rPr>
              <w:t>remet immédiatement au salarié</w:t>
            </w:r>
            <w:r>
              <w:rPr>
                <w:rFonts w:cs="Arial" w:ascii="Arial" w:hAnsi="Arial"/>
                <w:b/>
                <w:sz w:val="16"/>
                <w:szCs w:val="16"/>
              </w:rPr>
              <w:t xml:space="preserve"> </w:t>
            </w:r>
            <w:r>
              <w:rPr>
                <w:rFonts w:cs="Arial" w:ascii="Arial" w:hAnsi="Arial"/>
                <w:color w:val="007F7F"/>
                <w:w w:val="105"/>
                <w:sz w:val="16"/>
                <w:szCs w:val="16"/>
              </w:rPr>
              <w:t>la feuille d’accident du travail (imprimé cerfa 11383-02) pour bénéficier du remboursement des frais médicaux sans avance de</w:t>
            </w:r>
            <w:r>
              <w:rPr>
                <w:rFonts w:cs="Arial" w:ascii="Arial" w:hAnsi="Arial"/>
                <w:color w:val="007F7F"/>
                <w:spacing w:val="-25"/>
                <w:w w:val="105"/>
                <w:sz w:val="16"/>
                <w:szCs w:val="16"/>
              </w:rPr>
              <w:t xml:space="preserve"> </w:t>
            </w:r>
            <w:r>
              <w:rPr>
                <w:rFonts w:cs="Arial" w:ascii="Arial" w:hAnsi="Arial"/>
                <w:color w:val="007F7F"/>
                <w:w w:val="105"/>
                <w:sz w:val="16"/>
                <w:szCs w:val="16"/>
              </w:rPr>
              <w:t>frais.</w:t>
            </w:r>
          </w:p>
          <w:p>
            <w:pPr>
              <w:pStyle w:val="Normal"/>
              <w:widowControl w:val="false"/>
              <w:rPr>
                <w:rFonts w:ascii="Arial" w:hAnsi="Arial" w:cs="Arial"/>
                <w:color w:val="007F7F"/>
                <w:w w:val="105"/>
                <w:sz w:val="16"/>
                <w:szCs w:val="16"/>
              </w:rPr>
            </w:pPr>
            <w:r>
              <w:rPr>
                <w:rFonts w:cs="Arial" w:ascii="Arial" w:hAnsi="Arial"/>
                <w:b/>
                <w:color w:val="007F7F"/>
                <w:w w:val="105"/>
                <w:sz w:val="16"/>
                <w:szCs w:val="16"/>
              </w:rPr>
              <w:t>Chaque employeur</w:t>
            </w:r>
            <w:r>
              <w:rPr>
                <w:rFonts w:cs="Arial" w:ascii="Arial" w:hAnsi="Arial"/>
                <w:b/>
                <w:sz w:val="16"/>
                <w:szCs w:val="16"/>
              </w:rPr>
              <w:t xml:space="preserve"> </w:t>
            </w:r>
            <w:r>
              <w:rPr>
                <w:rFonts w:cs="Arial" w:ascii="Arial" w:hAnsi="Arial"/>
                <w:color w:val="007F7F"/>
                <w:w w:val="105"/>
                <w:sz w:val="16"/>
                <w:szCs w:val="16"/>
              </w:rPr>
              <w:t>déclare l’accident de travail dans les 48h</w:t>
            </w:r>
            <w:r>
              <w:rPr>
                <w:rFonts w:cs="Arial" w:ascii="Arial" w:hAnsi="Arial"/>
                <w:sz w:val="16"/>
                <w:szCs w:val="16"/>
              </w:rPr>
              <w:t xml:space="preserve"> </w:t>
            </w:r>
            <w:r>
              <w:rPr>
                <w:rFonts w:cs="Arial" w:ascii="Arial" w:hAnsi="Arial"/>
                <w:color w:val="007F7F"/>
                <w:w w:val="105"/>
                <w:sz w:val="16"/>
                <w:szCs w:val="16"/>
              </w:rPr>
              <w:t>la feuille de déclaration d’accident du travail ou de trajet (imprimé</w:t>
            </w:r>
            <w:r>
              <w:rPr>
                <w:rFonts w:cs="Arial" w:ascii="Arial" w:hAnsi="Arial"/>
                <w:color w:val="007F7F"/>
                <w:spacing w:val="-26"/>
                <w:w w:val="105"/>
                <w:sz w:val="16"/>
                <w:szCs w:val="16"/>
              </w:rPr>
              <w:t xml:space="preserve"> </w:t>
            </w:r>
            <w:r>
              <w:rPr>
                <w:rFonts w:cs="Arial" w:ascii="Arial" w:hAnsi="Arial"/>
                <w:color w:val="007F7F"/>
                <w:w w:val="105"/>
                <w:sz w:val="16"/>
                <w:szCs w:val="16"/>
              </w:rPr>
              <w:t>cerfa 14463-01).</w:t>
            </w:r>
          </w:p>
          <w:p>
            <w:pPr>
              <w:pStyle w:val="Normal"/>
              <w:widowControl w:val="false"/>
              <w:spacing w:before="0" w:after="200"/>
              <w:rPr>
                <w:rFonts w:ascii="Arial" w:hAnsi="Arial" w:cs="Arial"/>
                <w:sz w:val="16"/>
                <w:szCs w:val="16"/>
              </w:rPr>
            </w:pPr>
            <w:r>
              <w:rPr>
                <w:rFonts w:cs="Arial" w:ascii="Arial" w:hAnsi="Arial"/>
                <w:color w:val="007F7F"/>
                <w:w w:val="105"/>
                <w:sz w:val="16"/>
                <w:szCs w:val="16"/>
              </w:rPr>
              <w:t>En cas d’arrêt de travail, établit</w:t>
            </w:r>
            <w:r>
              <w:rPr>
                <w:rFonts w:cs="Arial" w:ascii="Arial" w:hAnsi="Arial"/>
                <w:sz w:val="16"/>
                <w:szCs w:val="16"/>
              </w:rPr>
              <w:t xml:space="preserve"> </w:t>
            </w:r>
            <w:r>
              <w:rPr>
                <w:rFonts w:cs="Arial" w:ascii="Arial" w:hAnsi="Arial"/>
                <w:color w:val="007F7F"/>
                <w:w w:val="105"/>
                <w:sz w:val="16"/>
                <w:szCs w:val="16"/>
              </w:rPr>
              <w:t>l’attestation de salaire accident</w:t>
            </w:r>
            <w:r>
              <w:rPr>
                <w:rFonts w:cs="Arial" w:ascii="Arial" w:hAnsi="Arial"/>
                <w:color w:val="007F7F"/>
                <w:spacing w:val="-26"/>
                <w:w w:val="105"/>
                <w:sz w:val="16"/>
                <w:szCs w:val="16"/>
              </w:rPr>
              <w:t xml:space="preserve"> </w:t>
            </w:r>
            <w:r>
              <w:rPr>
                <w:rFonts w:cs="Arial" w:ascii="Arial" w:hAnsi="Arial"/>
                <w:color w:val="007F7F"/>
                <w:w w:val="105"/>
                <w:sz w:val="16"/>
                <w:szCs w:val="16"/>
              </w:rPr>
              <w:t>de travail (cerfa 11137 02) pour le paiement des indemnités journalières.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Votre CPAM</w:t>
            </w:r>
          </w:p>
          <w:p>
            <w:pPr>
              <w:pStyle w:val="Normal"/>
              <w:widowControl w:val="false"/>
              <w:rPr/>
            </w:pPr>
            <w:hyperlink r:id="rId39">
              <w:r>
                <w:rPr>
                  <w:rStyle w:val="LienInternet"/>
                  <w:rFonts w:cs="Arial" w:ascii="Arial" w:hAnsi="Arial"/>
                  <w:color w:val="0000FF"/>
                  <w:sz w:val="16"/>
                  <w:szCs w:val="16"/>
                  <w:u w:val="single" w:color="0000FF"/>
                </w:rPr>
                <w:t>www.service-public.fr</w:t>
              </w:r>
            </w:hyperlink>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spacing w:before="0" w:after="200"/>
              <w:rPr/>
            </w:pPr>
            <w:hyperlink r:id="rId40">
              <w:r>
                <w:rPr>
                  <w:rStyle w:val="LienInternet"/>
                  <w:rFonts w:cs="Arial" w:ascii="Arial" w:hAnsi="Arial"/>
                  <w:color w:val="0000FF"/>
                  <w:sz w:val="16"/>
                  <w:szCs w:val="16"/>
                  <w:u w:val="single" w:color="0000FF"/>
                  <w:lang w:val="en-US"/>
                </w:rPr>
                <w:t>www.ameli.fr</w:t>
              </w:r>
            </w:hyperlink>
          </w:p>
        </w:tc>
      </w:tr>
      <w:tr>
        <w:trPr>
          <w:trHeight w:val="2262"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b/>
                <w:color w:val="0000FF"/>
                <w:w w:val="105"/>
                <w:sz w:val="16"/>
                <w:szCs w:val="16"/>
              </w:rPr>
              <w:t xml:space="preserve">Pour être remboursé </w:t>
            </w:r>
            <w:r>
              <w:rPr>
                <w:rFonts w:cs="Arial" w:ascii="Arial" w:hAnsi="Arial"/>
                <w:color w:val="007F7F"/>
                <w:w w:val="105"/>
                <w:sz w:val="16"/>
                <w:szCs w:val="16"/>
              </w:rPr>
              <w:t>de vos frais de santé par la CPAM.</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sz w:val="16"/>
                <w:szCs w:val="16"/>
              </w:rPr>
            </w:pPr>
            <w:r>
              <w:rPr>
                <w:rFonts w:cs="Arial" w:ascii="Arial" w:hAnsi="Arial"/>
                <w:color w:val="007F7F"/>
                <w:w w:val="105"/>
                <w:sz w:val="16"/>
                <w:szCs w:val="16"/>
              </w:rPr>
              <w:t>La Protection Universelle Maladie (PUMA) vous couvre pour vos soins de santé dès le début de votre activité en justifiant de travailler ou résider en France de manière stable et régulière.</w:t>
            </w:r>
          </w:p>
          <w:p>
            <w:pPr>
              <w:pStyle w:val="Normal"/>
              <w:widowControl w:val="false"/>
              <w:spacing w:before="0" w:after="200"/>
              <w:rPr>
                <w:rFonts w:ascii="Arial" w:hAnsi="Arial" w:cs="Arial"/>
                <w:sz w:val="16"/>
                <w:szCs w:val="16"/>
              </w:rPr>
            </w:pPr>
            <w:r>
              <w:rPr>
                <w:rFonts w:cs="Arial" w:ascii="Arial" w:hAnsi="Arial"/>
                <w:color w:val="007F7F"/>
                <w:w w:val="105"/>
                <w:sz w:val="16"/>
                <w:szCs w:val="16"/>
              </w:rPr>
              <w:t>Une mutuelle complémentaire complète le remboursement de la Sécurité Sociale.</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b/>
                <w:color w:val="007F7F"/>
                <w:w w:val="105"/>
                <w:sz w:val="16"/>
                <w:szCs w:val="16"/>
              </w:rPr>
              <w:t xml:space="preserve">Chaque employeur </w:t>
            </w:r>
            <w:r>
              <w:rPr>
                <w:rFonts w:cs="Arial" w:ascii="Arial" w:hAnsi="Arial"/>
                <w:color w:val="007F7F"/>
                <w:w w:val="105"/>
                <w:sz w:val="16"/>
                <w:szCs w:val="16"/>
              </w:rPr>
              <w:t>établit</w:t>
            </w:r>
          </w:p>
          <w:p>
            <w:pPr>
              <w:pStyle w:val="Normal"/>
              <w:widowControl w:val="false"/>
              <w:spacing w:before="0" w:after="200"/>
              <w:rPr>
                <w:rFonts w:ascii="Arial" w:hAnsi="Arial" w:cs="Arial"/>
                <w:sz w:val="16"/>
                <w:szCs w:val="16"/>
              </w:rPr>
            </w:pPr>
            <w:r>
              <w:rPr>
                <w:rFonts w:cs="Arial" w:ascii="Arial" w:hAnsi="Arial"/>
                <w:color w:val="007F7F"/>
                <w:w w:val="105"/>
                <w:sz w:val="16"/>
                <w:szCs w:val="16"/>
              </w:rPr>
              <w:t>l’attestation de salaire pour</w:t>
            </w:r>
            <w:r>
              <w:rPr>
                <w:rFonts w:cs="Arial" w:ascii="Arial" w:hAnsi="Arial"/>
                <w:color w:val="007F7F"/>
                <w:spacing w:val="-21"/>
                <w:w w:val="105"/>
                <w:sz w:val="16"/>
                <w:szCs w:val="16"/>
              </w:rPr>
              <w:t xml:space="preserve"> </w:t>
            </w:r>
            <w:r>
              <w:rPr>
                <w:rFonts w:cs="Arial" w:ascii="Arial" w:hAnsi="Arial"/>
                <w:color w:val="007F7F"/>
                <w:w w:val="105"/>
                <w:sz w:val="16"/>
                <w:szCs w:val="16"/>
              </w:rPr>
              <w:t>le paiement des indemnités journalières de maladie et de maternité (cerfa</w:t>
            </w:r>
            <w:r>
              <w:rPr>
                <w:rFonts w:cs="Arial" w:ascii="Arial" w:hAnsi="Arial"/>
                <w:color w:val="007F7F"/>
                <w:spacing w:val="-23"/>
                <w:w w:val="105"/>
                <w:sz w:val="16"/>
                <w:szCs w:val="16"/>
              </w:rPr>
              <w:t xml:space="preserve"> </w:t>
            </w:r>
            <w:r>
              <w:rPr>
                <w:rFonts w:cs="Arial" w:ascii="Arial" w:hAnsi="Arial"/>
                <w:color w:val="007F7F"/>
                <w:w w:val="105"/>
                <w:sz w:val="16"/>
                <w:szCs w:val="16"/>
              </w:rPr>
              <w:t>11135-03).</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Votre CPAM</w:t>
            </w:r>
          </w:p>
          <w:p>
            <w:pPr>
              <w:pStyle w:val="Normal"/>
              <w:widowControl w:val="false"/>
              <w:rPr/>
            </w:pPr>
            <w:hyperlink r:id="rId41">
              <w:r>
                <w:rPr>
                  <w:rStyle w:val="LienInternet"/>
                  <w:rFonts w:cs="Arial" w:ascii="Arial" w:hAnsi="Arial"/>
                  <w:color w:val="0000FF"/>
                  <w:sz w:val="16"/>
                  <w:szCs w:val="16"/>
                  <w:u w:val="single" w:color="0000FF"/>
                </w:rPr>
                <w:t>www.service-public.fr</w:t>
              </w:r>
            </w:hyperlink>
          </w:p>
          <w:p>
            <w:pPr>
              <w:pStyle w:val="Normal"/>
              <w:widowControl w:val="false"/>
              <w:spacing w:before="0" w:after="200"/>
              <w:rPr/>
            </w:pPr>
            <w:hyperlink r:id="rId42">
              <w:r>
                <w:rPr>
                  <w:rStyle w:val="LienInternet"/>
                  <w:rFonts w:cs="Arial" w:ascii="Arial" w:hAnsi="Arial"/>
                  <w:color w:val="0000FF"/>
                  <w:sz w:val="16"/>
                  <w:szCs w:val="16"/>
                  <w:u w:val="single" w:color="0000FF"/>
                  <w:lang w:val="en-US"/>
                </w:rPr>
                <w:t>www.ameli.fr</w:t>
              </w:r>
            </w:hyperlink>
          </w:p>
        </w:tc>
      </w:tr>
      <w:tr>
        <w:trPr>
          <w:trHeight w:val="4825"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Vous êtes en </w:t>
            </w:r>
            <w:r>
              <w:rPr>
                <w:rFonts w:cs="Arial" w:ascii="Arial" w:hAnsi="Arial"/>
                <w:b/>
                <w:color w:val="0000FF"/>
                <w:w w:val="105"/>
                <w:sz w:val="16"/>
                <w:szCs w:val="16"/>
              </w:rPr>
              <w:t>congé de maternité</w:t>
            </w:r>
            <w:r>
              <w:rPr>
                <w:rFonts w:cs="Arial" w:ascii="Arial" w:hAnsi="Arial"/>
                <w:color w:val="007F7F"/>
                <w:w w:val="105"/>
                <w:sz w:val="16"/>
                <w:szCs w:val="16"/>
              </w:rPr>
              <w: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color w:val="008080"/>
                <w:sz w:val="16"/>
                <w:szCs w:val="16"/>
              </w:rPr>
            </w:pPr>
            <w:r>
              <w:rPr>
                <w:rFonts w:cs="Arial" w:ascii="Arial" w:hAnsi="Arial"/>
                <w:color w:val="008080"/>
                <w:w w:val="105"/>
                <w:sz w:val="16"/>
                <w:szCs w:val="16"/>
              </w:rPr>
              <w:t>Pour être indemnisé vous devez :</w:t>
            </w:r>
          </w:p>
          <w:p>
            <w:pPr>
              <w:pStyle w:val="Normal"/>
              <w:widowControl w:val="false"/>
              <w:spacing w:before="0" w:after="0"/>
              <w:rPr>
                <w:rFonts w:ascii="Arial" w:hAnsi="Arial" w:cs="Arial"/>
                <w:color w:val="008080"/>
                <w:sz w:val="16"/>
                <w:szCs w:val="16"/>
              </w:rPr>
            </w:pPr>
            <w:r>
              <w:rPr>
                <w:rFonts w:cs="Arial" w:ascii="Arial" w:hAnsi="Arial"/>
                <w:color w:val="008080"/>
                <w:sz w:val="16"/>
                <w:szCs w:val="16"/>
              </w:rPr>
              <w:t>-</w:t>
            </w:r>
            <w:r>
              <w:rPr>
                <w:rFonts w:cs="Arial" w:ascii="Arial" w:hAnsi="Arial"/>
                <w:color w:val="008080"/>
                <w:w w:val="105"/>
                <w:sz w:val="16"/>
                <w:szCs w:val="16"/>
              </w:rPr>
              <w:t>cesser votre activité pendant au moins 8 semaines dont 6 semaines  après votre accouchement,</w:t>
            </w:r>
          </w:p>
          <w:p>
            <w:pPr>
              <w:pStyle w:val="Normal"/>
              <w:widowControl w:val="false"/>
              <w:spacing w:before="0" w:after="0"/>
              <w:rPr>
                <w:rFonts w:ascii="Arial" w:hAnsi="Arial" w:cs="Arial"/>
                <w:color w:val="008080"/>
                <w:sz w:val="16"/>
                <w:szCs w:val="16"/>
              </w:rPr>
            </w:pPr>
            <w:r>
              <w:rPr>
                <w:rFonts w:cs="Arial" w:ascii="Arial" w:hAnsi="Arial"/>
                <w:color w:val="008080"/>
                <w:w w:val="105"/>
                <w:sz w:val="16"/>
                <w:szCs w:val="16"/>
              </w:rPr>
              <w:t>-justifier de 10 mois d’immatriculation au moins à la date présumée de l’accouchement,</w:t>
            </w:r>
          </w:p>
          <w:p>
            <w:pPr>
              <w:pStyle w:val="Normal"/>
              <w:widowControl w:val="false"/>
              <w:spacing w:before="0" w:after="0"/>
              <w:rPr>
                <w:rFonts w:ascii="Arial" w:hAnsi="Arial" w:cs="Arial"/>
                <w:color w:val="008080"/>
                <w:sz w:val="16"/>
                <w:szCs w:val="16"/>
              </w:rPr>
            </w:pPr>
            <w:r>
              <w:rPr>
                <w:rFonts w:cs="Arial" w:ascii="Arial" w:hAnsi="Arial"/>
                <w:i/>
                <w:color w:val="008080"/>
                <w:sz w:val="16"/>
                <w:szCs w:val="16"/>
              </w:rPr>
              <w:t>-</w:t>
            </w:r>
            <w:r>
              <w:rPr>
                <w:rFonts w:cs="Arial" w:ascii="Arial" w:hAnsi="Arial"/>
                <w:color w:val="008080"/>
                <w:sz w:val="16"/>
                <w:szCs w:val="16"/>
              </w:rPr>
              <w:t>a</w:t>
            </w:r>
            <w:r>
              <w:rPr>
                <w:rFonts w:cs="Arial" w:ascii="Arial" w:hAnsi="Arial"/>
                <w:color w:val="008080"/>
                <w:w w:val="105"/>
                <w:sz w:val="16"/>
                <w:szCs w:val="16"/>
              </w:rPr>
              <w:t>voir cotisé sur la base d’une rémunération au moins égale à 1015 fois le SMIC au cours des 6 derniers mois,</w:t>
            </w:r>
          </w:p>
          <w:p>
            <w:pPr>
              <w:pStyle w:val="Normal"/>
              <w:widowControl w:val="false"/>
              <w:spacing w:before="0" w:after="0"/>
              <w:rPr>
                <w:rFonts w:ascii="Arial" w:hAnsi="Arial" w:cs="Arial"/>
                <w:color w:val="008080"/>
                <w:sz w:val="16"/>
                <w:szCs w:val="16"/>
              </w:rPr>
            </w:pPr>
            <w:r>
              <w:rPr>
                <w:rFonts w:cs="Arial" w:ascii="Arial" w:hAnsi="Arial"/>
                <w:color w:val="008080"/>
                <w:sz w:val="16"/>
                <w:szCs w:val="16"/>
              </w:rPr>
              <w:t>-soit avoir travaillé au moins 150h au cours des 3 mois civils ou 90 j précédant l’arrêt,</w:t>
            </w:r>
          </w:p>
          <w:p>
            <w:pPr>
              <w:pStyle w:val="Normal"/>
              <w:widowControl w:val="false"/>
              <w:spacing w:before="0" w:after="200"/>
              <w:rPr>
                <w:rFonts w:ascii="Arial" w:hAnsi="Arial" w:cs="Arial"/>
                <w:color w:val="008080"/>
                <w:sz w:val="16"/>
                <w:szCs w:val="16"/>
              </w:rPr>
            </w:pPr>
            <w:r>
              <w:rPr>
                <w:rFonts w:cs="Arial" w:ascii="Arial" w:hAnsi="Arial"/>
                <w:color w:val="008080"/>
                <w:sz w:val="16"/>
                <w:szCs w:val="16"/>
              </w:rPr>
              <w:t>-soit avoir cotisé au cours des 6 mois civils précédant l’arrêt sur la base d’une rémunération au moins égale à 1015 fois le montant du Smic horaire fixé au début de cette période.</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b/>
                <w:color w:val="007F7F"/>
                <w:w w:val="105"/>
                <w:sz w:val="16"/>
                <w:szCs w:val="16"/>
              </w:rPr>
              <w:t xml:space="preserve">Chaque employeur </w:t>
            </w:r>
            <w:r>
              <w:rPr>
                <w:rFonts w:cs="Arial" w:ascii="Arial" w:hAnsi="Arial"/>
                <w:color w:val="007F7F"/>
                <w:w w:val="105"/>
                <w:sz w:val="16"/>
                <w:szCs w:val="16"/>
              </w:rPr>
              <w:t>établit</w:t>
            </w:r>
          </w:p>
          <w:p>
            <w:pPr>
              <w:pStyle w:val="Normal"/>
              <w:widowControl w:val="false"/>
              <w:spacing w:before="0" w:after="200"/>
              <w:rPr>
                <w:rFonts w:ascii="Arial" w:hAnsi="Arial" w:cs="Arial"/>
                <w:sz w:val="16"/>
                <w:szCs w:val="16"/>
              </w:rPr>
            </w:pPr>
            <w:r>
              <w:rPr>
                <w:rFonts w:cs="Arial" w:ascii="Arial" w:hAnsi="Arial"/>
                <w:color w:val="007F7F"/>
                <w:w w:val="105"/>
                <w:sz w:val="16"/>
                <w:szCs w:val="16"/>
              </w:rPr>
              <w:t>l’attestation de salaire pour</w:t>
            </w:r>
            <w:r>
              <w:rPr>
                <w:rFonts w:cs="Arial" w:ascii="Arial" w:hAnsi="Arial"/>
                <w:color w:val="007F7F"/>
                <w:spacing w:val="-21"/>
                <w:w w:val="105"/>
                <w:sz w:val="16"/>
                <w:szCs w:val="16"/>
              </w:rPr>
              <w:t xml:space="preserve"> </w:t>
            </w:r>
            <w:r>
              <w:rPr>
                <w:rFonts w:cs="Arial" w:ascii="Arial" w:hAnsi="Arial"/>
                <w:color w:val="007F7F"/>
                <w:w w:val="105"/>
                <w:sz w:val="16"/>
                <w:szCs w:val="16"/>
              </w:rPr>
              <w:t>le paiement des indemnités journalières maladie et maternité (cerfa</w:t>
            </w:r>
            <w:r>
              <w:rPr>
                <w:rFonts w:cs="Arial" w:ascii="Arial" w:hAnsi="Arial"/>
                <w:color w:val="007F7F"/>
                <w:spacing w:val="-23"/>
                <w:w w:val="105"/>
                <w:sz w:val="16"/>
                <w:szCs w:val="16"/>
              </w:rPr>
              <w:t xml:space="preserve"> </w:t>
            </w:r>
            <w:r>
              <w:rPr>
                <w:rFonts w:cs="Arial" w:ascii="Arial" w:hAnsi="Arial"/>
                <w:color w:val="007F7F"/>
                <w:w w:val="105"/>
                <w:sz w:val="16"/>
                <w:szCs w:val="16"/>
              </w:rPr>
              <w:t>11135-03).</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CPAM</w:t>
            </w:r>
          </w:p>
          <w:p>
            <w:pPr>
              <w:pStyle w:val="Normal"/>
              <w:widowControl w:val="false"/>
              <w:rPr/>
            </w:pPr>
            <w:hyperlink r:id="rId43">
              <w:r>
                <w:rPr>
                  <w:rStyle w:val="LienInternet"/>
                  <w:rFonts w:cs="Arial" w:ascii="Arial" w:hAnsi="Arial"/>
                  <w:color w:val="0000FF"/>
                  <w:sz w:val="16"/>
                  <w:szCs w:val="16"/>
                  <w:u w:val="single" w:color="0000FF"/>
                </w:rPr>
                <w:t>www.service-public.fr</w:t>
              </w:r>
            </w:hyperlink>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pPr>
            <w:hyperlink r:id="rId44">
              <w:r>
                <w:rPr>
                  <w:rStyle w:val="LienInternet"/>
                  <w:rFonts w:cs="Arial" w:ascii="Arial" w:hAnsi="Arial"/>
                  <w:sz w:val="16"/>
                  <w:szCs w:val="16"/>
                  <w:u w:val="none" w:color="0000FF"/>
                </w:rPr>
                <w:t>www.ameli.fr</w:t>
              </w:r>
            </w:hyperlink>
          </w:p>
          <w:p>
            <w:pPr>
              <w:pStyle w:val="Normal"/>
              <w:widowControl w:val="false"/>
              <w:spacing w:before="0" w:after="200"/>
              <w:rPr>
                <w:rFonts w:ascii="Arial" w:hAnsi="Arial" w:cs="Arial"/>
                <w:sz w:val="16"/>
                <w:szCs w:val="16"/>
              </w:rPr>
            </w:pPr>
            <w:r>
              <w:rPr>
                <w:rFonts w:cs="Arial" w:ascii="Arial" w:hAnsi="Arial"/>
                <w:sz w:val="16"/>
                <w:szCs w:val="16"/>
              </w:rPr>
            </w:r>
          </w:p>
        </w:tc>
      </w:tr>
      <w:tr>
        <w:trPr>
          <w:trHeight w:val="3547"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b/>
                <w:b/>
                <w:sz w:val="16"/>
                <w:szCs w:val="16"/>
              </w:rPr>
            </w:pPr>
            <w:r>
              <w:rPr>
                <w:rFonts w:cs="Arial" w:ascii="Arial" w:hAnsi="Arial"/>
                <w:color w:val="007F7F"/>
                <w:sz w:val="16"/>
                <w:szCs w:val="16"/>
              </w:rPr>
              <w:t xml:space="preserve">Vous êtes en </w:t>
            </w:r>
            <w:r>
              <w:rPr>
                <w:rFonts w:cs="Arial" w:ascii="Arial" w:hAnsi="Arial"/>
                <w:b/>
                <w:color w:val="0000FF"/>
                <w:sz w:val="16"/>
                <w:szCs w:val="16"/>
              </w:rPr>
              <w:t xml:space="preserve">congé de paternité </w:t>
            </w:r>
            <w:r>
              <w:rPr>
                <w:rFonts w:cs="Arial" w:ascii="Arial" w:hAnsi="Arial"/>
                <w:color w:val="007F7F"/>
                <w:sz w:val="16"/>
                <w:szCs w:val="16"/>
              </w:rPr>
              <w:t xml:space="preserve">et </w:t>
            </w:r>
            <w:r>
              <w:rPr>
                <w:rFonts w:cs="Arial" w:ascii="Arial" w:hAnsi="Arial"/>
                <w:b/>
                <w:color w:val="0000FF"/>
                <w:sz w:val="16"/>
                <w:szCs w:val="16"/>
              </w:rPr>
              <w:t>d’accueil de l’enfant.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sz w:val="16"/>
                <w:szCs w:val="16"/>
              </w:rPr>
            </w:pPr>
            <w:r>
              <w:rPr>
                <w:rFonts w:cs="Arial" w:ascii="Arial" w:hAnsi="Arial"/>
                <w:color w:val="007F7F"/>
                <w:sz w:val="16"/>
                <w:szCs w:val="16"/>
              </w:rPr>
              <w:t>Pour être indemnisé vous</w:t>
            </w:r>
            <w:r>
              <w:rPr>
                <w:rFonts w:cs="Arial" w:ascii="Arial" w:hAnsi="Arial"/>
                <w:b/>
                <w:color w:val="007F7F"/>
                <w:sz w:val="16"/>
                <w:szCs w:val="16"/>
              </w:rPr>
              <w:t xml:space="preserve"> </w:t>
            </w:r>
            <w:r>
              <w:rPr>
                <w:rFonts w:cs="Arial" w:ascii="Arial" w:hAnsi="Arial"/>
                <w:color w:val="007F7F"/>
                <w:sz w:val="16"/>
                <w:szCs w:val="16"/>
              </w:rPr>
              <w:t>devez :</w:t>
            </w:r>
          </w:p>
          <w:p>
            <w:pPr>
              <w:pStyle w:val="Normal"/>
              <w:widowControl w:val="false"/>
              <w:spacing w:before="0" w:after="0"/>
              <w:rPr>
                <w:rFonts w:ascii="Arial" w:hAnsi="Arial" w:cs="Arial"/>
                <w:sz w:val="16"/>
                <w:szCs w:val="16"/>
              </w:rPr>
            </w:pPr>
            <w:r>
              <w:rPr>
                <w:rFonts w:cs="Arial" w:ascii="Arial" w:hAnsi="Arial"/>
                <w:color w:val="007F7F"/>
                <w:sz w:val="16"/>
                <w:szCs w:val="16"/>
              </w:rPr>
              <w:t>-cesser toute activité auprès de tous vos employeurs.</w:t>
            </w:r>
          </w:p>
          <w:p>
            <w:pPr>
              <w:pStyle w:val="Normal"/>
              <w:widowControl w:val="false"/>
              <w:spacing w:before="0" w:after="0"/>
              <w:rPr>
                <w:rFonts w:ascii="Arial" w:hAnsi="Arial" w:cs="Arial"/>
                <w:color w:val="007F7F"/>
                <w:sz w:val="16"/>
                <w:szCs w:val="16"/>
              </w:rPr>
            </w:pPr>
            <w:r>
              <w:rPr>
                <w:rFonts w:cs="Arial" w:ascii="Arial" w:hAnsi="Arial"/>
                <w:color w:val="007F7F"/>
                <w:sz w:val="16"/>
                <w:szCs w:val="16"/>
              </w:rPr>
              <w:t>-justifier de 10 mois d’immatriculation au moins à la date précédant le début du congé.</w:t>
            </w:r>
          </w:p>
          <w:p>
            <w:pPr>
              <w:pStyle w:val="Normal"/>
              <w:widowControl w:val="false"/>
              <w:spacing w:before="0" w:after="0"/>
              <w:rPr>
                <w:rFonts w:ascii="Arial" w:hAnsi="Arial" w:cs="Arial"/>
                <w:sz w:val="16"/>
                <w:szCs w:val="16"/>
              </w:rPr>
            </w:pPr>
            <w:r>
              <w:rPr>
                <w:rFonts w:cs="Arial" w:ascii="Arial" w:hAnsi="Arial"/>
                <w:color w:val="007F7F"/>
                <w:sz w:val="16"/>
                <w:szCs w:val="16"/>
              </w:rPr>
              <w:t>-et de 150 h ou 1015 fois le SMIC au cours des 6 derniers mois précédant le début du congé paternité.</w:t>
            </w:r>
          </w:p>
          <w:p>
            <w:pPr>
              <w:pStyle w:val="Normal"/>
              <w:widowControl w:val="false"/>
              <w:spacing w:before="0" w:after="200"/>
              <w:rPr>
                <w:rFonts w:ascii="Arial" w:hAnsi="Arial" w:cs="Arial"/>
                <w:sz w:val="16"/>
                <w:szCs w:val="16"/>
              </w:rPr>
            </w:pPr>
            <w:r>
              <w:rPr>
                <w:rFonts w:cs="Arial" w:ascii="Arial" w:hAnsi="Arial"/>
                <w:i/>
                <w:sz w:val="16"/>
                <w:szCs w:val="16"/>
              </w:rPr>
              <w:t>-</w:t>
            </w:r>
            <w:r>
              <w:rPr>
                <w:rFonts w:cs="Arial" w:ascii="Arial" w:hAnsi="Arial"/>
                <w:color w:val="007F7F"/>
                <w:sz w:val="16"/>
                <w:szCs w:val="16"/>
              </w:rPr>
              <w:t>informer vos employeurs de la date et de la durée de votre congé un mois au minimum avant la date choisie de début du congé, par courrier recommandé avec accusé de réception (conseillé).</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007F7F"/>
                <w:sz w:val="16"/>
                <w:szCs w:val="16"/>
              </w:rPr>
            </w:pPr>
            <w:r>
              <w:rPr>
                <w:rFonts w:cs="Arial" w:ascii="Arial" w:hAnsi="Arial"/>
                <w:b/>
                <w:color w:val="007F7F"/>
                <w:sz w:val="16"/>
                <w:szCs w:val="16"/>
              </w:rPr>
              <w:t xml:space="preserve">Chaque employeur </w:t>
            </w:r>
            <w:r>
              <w:rPr>
                <w:rFonts w:cs="Arial" w:ascii="Arial" w:hAnsi="Arial"/>
                <w:color w:val="007F7F"/>
                <w:sz w:val="16"/>
                <w:szCs w:val="16"/>
              </w:rPr>
              <w:t>établit</w:t>
            </w:r>
          </w:p>
          <w:p>
            <w:pPr>
              <w:pStyle w:val="Normal"/>
              <w:widowControl w:val="false"/>
              <w:rPr>
                <w:rFonts w:ascii="Arial" w:hAnsi="Arial" w:cs="Arial"/>
                <w:sz w:val="16"/>
                <w:szCs w:val="16"/>
              </w:rPr>
            </w:pPr>
            <w:r>
              <w:rPr>
                <w:rFonts w:cs="Arial" w:ascii="Arial" w:hAnsi="Arial"/>
                <w:color w:val="007F7F"/>
                <w:sz w:val="16"/>
                <w:szCs w:val="16"/>
              </w:rPr>
              <w:t>l’attestation de salaire qui permettra à l’assurance maladie d’étudier les conditions pour la perception des indemnités journalières</w:t>
            </w:r>
            <w:r>
              <w:rPr>
                <w:rFonts w:cs="Arial" w:ascii="Arial" w:hAnsi="Arial"/>
                <w:color w:val="007F7F"/>
                <w:spacing w:val="-13"/>
                <w:sz w:val="16"/>
                <w:szCs w:val="16"/>
              </w:rPr>
              <w:t xml:space="preserve"> </w:t>
            </w:r>
            <w:r>
              <w:rPr>
                <w:rFonts w:cs="Arial" w:ascii="Arial" w:hAnsi="Arial"/>
                <w:color w:val="007F7F"/>
                <w:sz w:val="16"/>
                <w:szCs w:val="16"/>
              </w:rPr>
              <w:t>pendant</w:t>
            </w:r>
            <w:r>
              <w:rPr>
                <w:rFonts w:cs="Arial" w:ascii="Arial" w:hAnsi="Arial"/>
                <w:color w:val="007F7F"/>
                <w:spacing w:val="-13"/>
                <w:sz w:val="16"/>
                <w:szCs w:val="16"/>
              </w:rPr>
              <w:t xml:space="preserve"> </w:t>
            </w:r>
            <w:r>
              <w:rPr>
                <w:rFonts w:cs="Arial" w:ascii="Arial" w:hAnsi="Arial"/>
                <w:color w:val="007F7F"/>
                <w:sz w:val="16"/>
                <w:szCs w:val="16"/>
              </w:rPr>
              <w:t>votre</w:t>
            </w:r>
            <w:r>
              <w:rPr>
                <w:rFonts w:cs="Arial" w:ascii="Arial" w:hAnsi="Arial"/>
                <w:color w:val="007F7F"/>
                <w:spacing w:val="-15"/>
                <w:sz w:val="16"/>
                <w:szCs w:val="16"/>
              </w:rPr>
              <w:t xml:space="preserve"> </w:t>
            </w:r>
            <w:r>
              <w:rPr>
                <w:rFonts w:cs="Arial" w:ascii="Arial" w:hAnsi="Arial"/>
                <w:color w:val="007F7F"/>
                <w:sz w:val="16"/>
                <w:szCs w:val="16"/>
              </w:rPr>
              <w:t>congé.</w:t>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spacing w:before="0" w:after="200"/>
              <w:rPr>
                <w:rFonts w:ascii="Arial" w:hAnsi="Arial" w:cs="Arial"/>
                <w:sz w:val="16"/>
                <w:szCs w:val="16"/>
              </w:rPr>
            </w:pPr>
            <w:r>
              <w:rPr>
                <w:rFonts w:cs="Arial" w:ascii="Arial" w:hAnsi="Arial"/>
                <w:color w:val="007F7F"/>
                <w:sz w:val="16"/>
                <w:szCs w:val="16"/>
              </w:rPr>
              <w:t>Si votre droit est reconnu, la CPAM calcule le montant.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sz w:val="16"/>
                <w:szCs w:val="16"/>
              </w:rPr>
              <w:t>CPAM</w:t>
            </w:r>
          </w:p>
          <w:p>
            <w:pPr>
              <w:pStyle w:val="Normal"/>
              <w:widowControl w:val="false"/>
              <w:rPr/>
            </w:pPr>
            <w:hyperlink r:id="rId45">
              <w:r>
                <w:rPr>
                  <w:rStyle w:val="LienInternet"/>
                  <w:rFonts w:cs="Arial" w:ascii="Arial" w:hAnsi="Arial"/>
                  <w:color w:val="0000FF"/>
                  <w:w w:val="105"/>
                  <w:sz w:val="16"/>
                  <w:szCs w:val="16"/>
                  <w:u w:val="single" w:color="0000FF"/>
                </w:rPr>
                <w:t>www.service-public.fr</w:t>
              </w:r>
            </w:hyperlink>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spacing w:before="0" w:after="200"/>
              <w:rPr/>
            </w:pPr>
            <w:hyperlink r:id="rId46">
              <w:r>
                <w:rPr>
                  <w:rStyle w:val="LienInternet"/>
                  <w:rFonts w:cs="Arial" w:ascii="Arial" w:hAnsi="Arial"/>
                  <w:color w:val="0000FF"/>
                  <w:w w:val="105"/>
                  <w:sz w:val="16"/>
                  <w:szCs w:val="16"/>
                  <w:u w:val="single" w:color="0000FF"/>
                </w:rPr>
                <w:t>www.ameli.fr</w:t>
              </w:r>
            </w:hyperlink>
          </w:p>
        </w:tc>
      </w:tr>
      <w:tr>
        <w:trPr>
          <w:trHeight w:val="1414"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sz w:val="16"/>
                <w:szCs w:val="16"/>
              </w:rPr>
              <w:t xml:space="preserve">Vous êtes en </w:t>
            </w:r>
            <w:r>
              <w:rPr>
                <w:rFonts w:cs="Arial" w:ascii="Arial" w:hAnsi="Arial"/>
                <w:b/>
                <w:color w:val="0000FF"/>
                <w:sz w:val="16"/>
                <w:szCs w:val="16"/>
              </w:rPr>
              <w:t>congé d’adoption</w:t>
            </w:r>
            <w:r>
              <w:rPr>
                <w:rFonts w:cs="Arial" w:ascii="Arial" w:hAnsi="Arial"/>
                <w:color w:val="007F7F"/>
                <w:sz w:val="16"/>
                <w:szCs w:val="16"/>
              </w:rPr>
              <w: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sz w:val="16"/>
                <w:szCs w:val="16"/>
              </w:rPr>
              <w:t>Vous devez justifier de 10 mois d’immatriculation puis  de 150 h au cours des 3 derniers mois ou 1015 fois le SMIC horaire  au cours des 6 derniers mois à la date d’arrivée de l’enfant dans le foyer.</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b/>
                <w:color w:val="007F7F"/>
                <w:sz w:val="16"/>
                <w:szCs w:val="16"/>
              </w:rPr>
              <w:t xml:space="preserve">Chaque employeur </w:t>
            </w:r>
            <w:r>
              <w:rPr>
                <w:rFonts w:cs="Arial" w:ascii="Arial" w:hAnsi="Arial"/>
                <w:color w:val="007F7F"/>
                <w:sz w:val="16"/>
                <w:szCs w:val="16"/>
              </w:rPr>
              <w:t>établit</w:t>
            </w:r>
          </w:p>
          <w:p>
            <w:pPr>
              <w:pStyle w:val="Normal"/>
              <w:widowControl w:val="false"/>
              <w:spacing w:before="0" w:after="200"/>
              <w:rPr>
                <w:rFonts w:ascii="Arial" w:hAnsi="Arial" w:cs="Arial"/>
                <w:sz w:val="16"/>
                <w:szCs w:val="16"/>
              </w:rPr>
            </w:pPr>
            <w:r>
              <w:rPr>
                <w:rFonts w:cs="Arial" w:ascii="Arial" w:hAnsi="Arial"/>
                <w:color w:val="007F7F"/>
                <w:sz w:val="16"/>
                <w:szCs w:val="16"/>
              </w:rPr>
              <w:t>l’attestation</w:t>
            </w:r>
            <w:r>
              <w:rPr>
                <w:rFonts w:cs="Arial" w:ascii="Arial" w:hAnsi="Arial"/>
                <w:color w:val="007F7F"/>
                <w:spacing w:val="-10"/>
                <w:sz w:val="16"/>
                <w:szCs w:val="16"/>
              </w:rPr>
              <w:t xml:space="preserve"> </w:t>
            </w:r>
            <w:r>
              <w:rPr>
                <w:rFonts w:cs="Arial" w:ascii="Arial" w:hAnsi="Arial"/>
                <w:color w:val="007F7F"/>
                <w:sz w:val="16"/>
                <w:szCs w:val="16"/>
              </w:rPr>
              <w:t>de</w:t>
            </w:r>
            <w:r>
              <w:rPr>
                <w:rFonts w:cs="Arial" w:ascii="Arial" w:hAnsi="Arial"/>
                <w:color w:val="007F7F"/>
                <w:spacing w:val="-10"/>
                <w:sz w:val="16"/>
                <w:szCs w:val="16"/>
              </w:rPr>
              <w:t xml:space="preserve"> </w:t>
            </w:r>
            <w:r>
              <w:rPr>
                <w:rFonts w:cs="Arial" w:ascii="Arial" w:hAnsi="Arial"/>
                <w:color w:val="007F7F"/>
                <w:sz w:val="16"/>
                <w:szCs w:val="16"/>
              </w:rPr>
              <w:t>salaire</w:t>
            </w:r>
            <w:r>
              <w:rPr>
                <w:rFonts w:cs="Arial" w:ascii="Arial" w:hAnsi="Arial"/>
                <w:color w:val="007F7F"/>
                <w:spacing w:val="-8"/>
                <w:sz w:val="16"/>
                <w:szCs w:val="16"/>
              </w:rPr>
              <w:t xml:space="preserve"> </w:t>
            </w:r>
            <w:r>
              <w:rPr>
                <w:rFonts w:cs="Arial" w:ascii="Arial" w:hAnsi="Arial"/>
                <w:color w:val="007F7F"/>
                <w:sz w:val="16"/>
                <w:szCs w:val="16"/>
              </w:rPr>
              <w:t>pour</w:t>
            </w:r>
            <w:r>
              <w:rPr>
                <w:rFonts w:cs="Arial" w:ascii="Arial" w:hAnsi="Arial"/>
                <w:color w:val="007F7F"/>
                <w:spacing w:val="-8"/>
                <w:sz w:val="16"/>
                <w:szCs w:val="16"/>
              </w:rPr>
              <w:t xml:space="preserve"> </w:t>
            </w:r>
            <w:r>
              <w:rPr>
                <w:rFonts w:cs="Arial" w:ascii="Arial" w:hAnsi="Arial"/>
                <w:color w:val="007F7F"/>
                <w:sz w:val="16"/>
                <w:szCs w:val="16"/>
              </w:rPr>
              <w:t>le paiement des indemnités journalières maladie et maternité (cerfa</w:t>
            </w:r>
            <w:r>
              <w:rPr>
                <w:rFonts w:cs="Arial" w:ascii="Arial" w:hAnsi="Arial"/>
                <w:color w:val="007F7F"/>
                <w:spacing w:val="-36"/>
                <w:sz w:val="16"/>
                <w:szCs w:val="16"/>
              </w:rPr>
              <w:t xml:space="preserve"> </w:t>
            </w:r>
            <w:r>
              <w:rPr>
                <w:rFonts w:cs="Arial" w:ascii="Arial" w:hAnsi="Arial"/>
                <w:color w:val="007F7F"/>
                <w:sz w:val="16"/>
                <w:szCs w:val="16"/>
              </w:rPr>
              <w:t>11135-03).</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sz w:val="16"/>
                <w:szCs w:val="16"/>
              </w:rPr>
              <w:t>CPAM</w:t>
            </w:r>
          </w:p>
          <w:p>
            <w:pPr>
              <w:pStyle w:val="Normal"/>
              <w:widowControl w:val="false"/>
              <w:spacing w:before="0" w:after="200"/>
              <w:rPr/>
            </w:pPr>
            <w:hyperlink r:id="rId47">
              <w:r>
                <w:rPr>
                  <w:rStyle w:val="LienInternet"/>
                  <w:rFonts w:cs="Arial" w:ascii="Arial" w:hAnsi="Arial"/>
                  <w:color w:val="0000FF"/>
                  <w:sz w:val="16"/>
                  <w:szCs w:val="16"/>
                  <w:u w:val="single" w:color="0000FF"/>
                </w:rPr>
                <w:t>www.service-public.fr</w:t>
              </w:r>
            </w:hyperlink>
            <w:r>
              <w:rPr>
                <w:rFonts w:cs="Arial" w:ascii="Arial" w:hAnsi="Arial"/>
                <w:color w:val="0000FF"/>
                <w:sz w:val="16"/>
                <w:szCs w:val="16"/>
                <w:u w:val="single" w:color="0000FF"/>
              </w:rPr>
              <w:t xml:space="preserve"> </w:t>
            </w:r>
            <w:hyperlink r:id="rId48">
              <w:r>
                <w:rPr>
                  <w:rStyle w:val="LienInternet"/>
                  <w:rFonts w:cs="Arial" w:ascii="Arial" w:hAnsi="Arial"/>
                  <w:color w:val="0000FF"/>
                  <w:w w:val="105"/>
                  <w:sz w:val="16"/>
                  <w:szCs w:val="16"/>
                  <w:u w:val="single" w:color="0000FF"/>
                </w:rPr>
                <w:t>www.ameli.fr</w:t>
              </w:r>
            </w:hyperlink>
          </w:p>
        </w:tc>
      </w:tr>
      <w:tr>
        <w:trPr>
          <w:trHeight w:val="853"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sz w:val="16"/>
                <w:szCs w:val="16"/>
              </w:rPr>
              <w:t xml:space="preserve">Vous avez droit à </w:t>
            </w:r>
            <w:r>
              <w:rPr>
                <w:rFonts w:cs="Arial" w:ascii="Arial" w:hAnsi="Arial"/>
                <w:b/>
                <w:color w:val="0000FF"/>
                <w:sz w:val="16"/>
                <w:szCs w:val="16"/>
              </w:rPr>
              <w:t xml:space="preserve">une complémentaire </w:t>
            </w:r>
            <w:r>
              <w:rPr>
                <w:rFonts w:cs="Arial" w:ascii="Arial" w:hAnsi="Arial"/>
                <w:color w:val="007F7F"/>
                <w:sz w:val="16"/>
                <w:szCs w:val="16"/>
              </w:rPr>
              <w:t>santé sous conditions.</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sz w:val="16"/>
                <w:szCs w:val="16"/>
              </w:rPr>
              <w:t>Demandez  le formulaire auprès de l’IRCEM</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lang w:val="en-US"/>
              </w:rPr>
            </w:pPr>
            <w:r>
              <w:rPr>
                <w:rFonts w:cs="Arial" w:ascii="Arial" w:hAnsi="Arial"/>
                <w:color w:val="007F7F"/>
                <w:sz w:val="16"/>
                <w:szCs w:val="16"/>
                <w:lang w:val="en-US"/>
              </w:rPr>
              <w:t>S’adresser à l’IRCEM</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sz w:val="16"/>
                <w:szCs w:val="16"/>
                <w:lang w:val="en-US"/>
              </w:rPr>
            </w:pPr>
            <w:r>
              <w:rPr>
                <w:rFonts w:cs="Arial" w:ascii="Arial" w:hAnsi="Arial"/>
                <w:color w:val="007F7F"/>
                <w:sz w:val="16"/>
                <w:szCs w:val="16"/>
                <w:lang w:val="en-US"/>
              </w:rPr>
              <w:t>IRCEM MUTUELLE</w:t>
            </w:r>
          </w:p>
          <w:p>
            <w:pPr>
              <w:pStyle w:val="Normal"/>
              <w:widowControl w:val="false"/>
              <w:spacing w:before="0" w:after="200"/>
              <w:rPr/>
            </w:pPr>
            <w:hyperlink r:id="rId49">
              <w:r>
                <w:rPr>
                  <w:rStyle w:val="LienInternet"/>
                  <w:rFonts w:cs="Arial" w:ascii="Arial" w:hAnsi="Arial"/>
                  <w:color w:val="0000FF"/>
                  <w:w w:val="105"/>
                  <w:sz w:val="16"/>
                  <w:szCs w:val="16"/>
                  <w:u w:val="single" w:color="0000FF"/>
                  <w:lang w:val="en-US"/>
                </w:rPr>
                <w:t>www.ircem.com</w:t>
              </w:r>
            </w:hyperlink>
          </w:p>
        </w:tc>
      </w:tr>
      <w:tr>
        <w:trPr>
          <w:trHeight w:val="1135"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b/>
                <w:b/>
                <w:sz w:val="16"/>
                <w:szCs w:val="16"/>
              </w:rPr>
            </w:pPr>
            <w:r>
              <w:rPr>
                <w:rFonts w:cs="Arial" w:ascii="Arial" w:hAnsi="Arial"/>
                <w:color w:val="007F7F"/>
                <w:sz w:val="16"/>
                <w:szCs w:val="16"/>
              </w:rPr>
              <w:t xml:space="preserve">Vous voulez connaître vos droits à </w:t>
            </w:r>
            <w:r>
              <w:rPr>
                <w:rFonts w:cs="Arial" w:ascii="Arial" w:hAnsi="Arial"/>
                <w:b/>
                <w:color w:val="0000FF"/>
                <w:sz w:val="16"/>
                <w:szCs w:val="16"/>
              </w:rPr>
              <w:t>l’assurance vieillesse.</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sz w:val="16"/>
                <w:szCs w:val="16"/>
              </w:rPr>
              <w:t>Vous contactez l’organisme qui vous informera sur la validation des trimestres</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lang w:val="en-US"/>
              </w:rPr>
            </w:pPr>
            <w:r>
              <w:rPr>
                <w:rFonts w:cs="Arial" w:ascii="Arial" w:hAnsi="Arial"/>
                <w:color w:val="007F7F"/>
                <w:sz w:val="16"/>
                <w:szCs w:val="16"/>
                <w:lang w:val="en-US"/>
              </w:rPr>
              <w:t>S’adresser directement à l’organisme.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color w:val="007F7F"/>
                <w:sz w:val="16"/>
                <w:szCs w:val="16"/>
              </w:rPr>
            </w:pPr>
            <w:r>
              <w:rPr>
                <w:rFonts w:cs="Arial" w:ascii="Arial" w:hAnsi="Arial"/>
                <w:color w:val="007F7F"/>
                <w:sz w:val="16"/>
                <w:szCs w:val="16"/>
              </w:rPr>
              <w:t xml:space="preserve">CARSAT Languedoc Roussillon </w:t>
            </w:r>
          </w:p>
          <w:p>
            <w:pPr>
              <w:pStyle w:val="Normal"/>
              <w:widowControl w:val="false"/>
              <w:spacing w:before="0" w:after="0"/>
              <w:rPr>
                <w:rFonts w:ascii="Arial" w:hAnsi="Arial" w:cs="Arial"/>
                <w:sz w:val="16"/>
                <w:szCs w:val="16"/>
              </w:rPr>
            </w:pPr>
            <w:r>
              <w:rPr>
                <w:rFonts w:cs="Arial" w:ascii="Arial" w:hAnsi="Arial"/>
                <w:color w:val="007F7F"/>
                <w:sz w:val="16"/>
                <w:szCs w:val="16"/>
              </w:rPr>
              <w:t>tél : 3960</w:t>
            </w:r>
          </w:p>
          <w:p>
            <w:pPr>
              <w:pStyle w:val="Normal"/>
              <w:widowControl w:val="false"/>
              <w:spacing w:before="0" w:after="200"/>
              <w:rPr/>
            </w:pPr>
            <w:hyperlink r:id="rId50">
              <w:r>
                <w:rPr>
                  <w:rStyle w:val="LienInternet"/>
                  <w:rFonts w:cs="Arial" w:ascii="Arial" w:hAnsi="Arial"/>
                  <w:color w:val="0000FF"/>
                  <w:w w:val="105"/>
                  <w:sz w:val="16"/>
                  <w:szCs w:val="16"/>
                  <w:u w:val="single" w:color="0000FF"/>
                </w:rPr>
                <w:t>www.carsat-lr.fr</w:t>
              </w:r>
            </w:hyperlink>
          </w:p>
        </w:tc>
      </w:tr>
      <w:tr>
        <w:trPr>
          <w:trHeight w:val="856"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b/>
                <w:b/>
                <w:sz w:val="16"/>
                <w:szCs w:val="16"/>
              </w:rPr>
            </w:pPr>
            <w:r>
              <w:rPr>
                <w:rFonts w:cs="Arial" w:ascii="Arial" w:hAnsi="Arial"/>
                <w:color w:val="007F7F"/>
                <w:sz w:val="16"/>
                <w:szCs w:val="16"/>
              </w:rPr>
              <w:t xml:space="preserve">Vous souhaitez connaître votre </w:t>
            </w:r>
            <w:r>
              <w:rPr>
                <w:rFonts w:cs="Arial" w:ascii="Arial" w:hAnsi="Arial"/>
                <w:b/>
                <w:color w:val="0000FF"/>
                <w:sz w:val="16"/>
                <w:szCs w:val="16"/>
              </w:rPr>
              <w:t>relevé actualisé de points de votre carrière.</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sz w:val="16"/>
                <w:szCs w:val="16"/>
              </w:rPr>
              <w:t>Vous contactez l’organisme qui vous informera sur votre carrière d’assistant maternel ou garde à domicile.</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lang w:val="en-US"/>
              </w:rPr>
            </w:pPr>
            <w:r>
              <w:rPr>
                <w:rFonts w:cs="Arial" w:ascii="Arial" w:hAnsi="Arial"/>
                <w:color w:val="007F7F"/>
                <w:sz w:val="16"/>
                <w:szCs w:val="16"/>
                <w:lang w:val="en-US"/>
              </w:rPr>
              <w:t>S’adresser directement à l’organisme.</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pPr>
            <w:hyperlink r:id="rId51">
              <w:r>
                <w:rPr>
                  <w:rStyle w:val="LienInternet"/>
                  <w:rFonts w:cs="Arial" w:ascii="Arial" w:hAnsi="Arial"/>
                  <w:color w:val="0000FF"/>
                  <w:w w:val="105"/>
                  <w:sz w:val="16"/>
                  <w:szCs w:val="16"/>
                  <w:u w:val="single" w:color="0000FF"/>
                  <w:lang w:val="en-US"/>
                </w:rPr>
                <w:t>www.ircem.com</w:t>
              </w:r>
            </w:hyperlink>
          </w:p>
        </w:tc>
      </w:tr>
      <w:tr>
        <w:trPr>
          <w:trHeight w:val="1261" w:hRule="atLeas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b/>
                <w:b/>
                <w:sz w:val="16"/>
                <w:szCs w:val="16"/>
              </w:rPr>
            </w:pPr>
            <w:r>
              <w:rPr>
                <w:rFonts w:cs="Arial" w:ascii="Arial" w:hAnsi="Arial"/>
                <w:color w:val="007F7F"/>
                <w:w w:val="105"/>
                <w:sz w:val="16"/>
                <w:szCs w:val="16"/>
              </w:rPr>
              <w:t xml:space="preserve">Vous avez droit à une </w:t>
            </w:r>
            <w:r>
              <w:rPr>
                <w:rFonts w:cs="Arial" w:ascii="Arial" w:hAnsi="Arial"/>
                <w:b/>
                <w:color w:val="0000FF"/>
                <w:w w:val="105"/>
                <w:sz w:val="16"/>
                <w:szCs w:val="16"/>
              </w:rPr>
              <w:t>retraite complémentaire.</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sz w:val="16"/>
                <w:szCs w:val="16"/>
              </w:rPr>
            </w:pPr>
            <w:r>
              <w:rPr>
                <w:rFonts w:cs="Arial" w:ascii="Arial" w:hAnsi="Arial"/>
                <w:color w:val="007F7F"/>
                <w:w w:val="105"/>
                <w:sz w:val="16"/>
                <w:szCs w:val="16"/>
              </w:rPr>
              <w:t>L’employeur vous a déclaré à l’URSSAF.</w:t>
            </w:r>
          </w:p>
          <w:p>
            <w:pPr>
              <w:pStyle w:val="Normal"/>
              <w:widowControl w:val="false"/>
              <w:spacing w:before="0" w:after="200"/>
              <w:rPr>
                <w:rFonts w:ascii="Arial" w:hAnsi="Arial" w:cs="Arial"/>
                <w:sz w:val="16"/>
                <w:szCs w:val="16"/>
              </w:rPr>
            </w:pPr>
            <w:r>
              <w:rPr>
                <w:rFonts w:cs="Arial" w:ascii="Arial" w:hAnsi="Arial"/>
                <w:color w:val="007F7F"/>
                <w:w w:val="105"/>
                <w:sz w:val="16"/>
                <w:szCs w:val="16"/>
              </w:rPr>
              <w:t>Cet organisme transmet le montant de vos cotisations à la Caisse de Retraite Complémentaire.</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lang w:val="en-US"/>
              </w:rPr>
            </w:pPr>
            <w:r>
              <w:rPr>
                <w:rFonts w:cs="Arial" w:ascii="Arial" w:hAnsi="Arial"/>
                <w:color w:val="007F7F"/>
                <w:w w:val="105"/>
                <w:sz w:val="16"/>
                <w:szCs w:val="16"/>
                <w:lang w:val="en-US"/>
              </w:rPr>
              <w:t>Contacter l’IRCEM.</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pPr>
            <w:hyperlink r:id="rId52">
              <w:r>
                <w:rPr>
                  <w:rStyle w:val="LienInternet"/>
                  <w:rFonts w:cs="Arial" w:ascii="Arial" w:hAnsi="Arial"/>
                  <w:color w:val="0000FF"/>
                  <w:sz w:val="16"/>
                  <w:szCs w:val="16"/>
                  <w:u w:val="single" w:color="0000FF"/>
                  <w:lang w:val="en-US"/>
                </w:rPr>
                <w:t>www.ircem.com</w:t>
              </w:r>
            </w:hyperlink>
          </w:p>
        </w:tc>
      </w:tr>
      <w:tr>
        <w:trPr>
          <w:trHeight w:val="1089"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Vous avez besoin d’une écoute et/ou d’un </w:t>
            </w:r>
            <w:r>
              <w:rPr>
                <w:rFonts w:cs="Arial" w:ascii="Arial" w:hAnsi="Arial"/>
                <w:b/>
                <w:color w:val="0000FF"/>
                <w:w w:val="105"/>
                <w:sz w:val="16"/>
                <w:szCs w:val="16"/>
              </w:rPr>
              <w:t>soutien psychologique</w:t>
            </w:r>
            <w:r>
              <w:rPr>
                <w:rFonts w:cs="Arial" w:ascii="Arial" w:hAnsi="Arial"/>
                <w:color w:val="007F7F"/>
                <w:w w:val="105"/>
                <w:sz w:val="16"/>
                <w:szCs w:val="16"/>
              </w:rPr>
              <w: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Dans le cadre de son action sociale, un service professionnel est à votre disposition 24h/24h et 7j/7j (vie professionnelle et personnelle) – Service Gratuit.</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S’adresser à PSYA :</w:t>
            </w:r>
          </w:p>
          <w:p>
            <w:pPr>
              <w:pStyle w:val="Normal"/>
              <w:widowControl w:val="false"/>
              <w:spacing w:before="0" w:after="200"/>
              <w:rPr>
                <w:rFonts w:ascii="Arial" w:hAnsi="Arial" w:cs="Arial"/>
                <w:sz w:val="16"/>
                <w:szCs w:val="16"/>
              </w:rPr>
            </w:pPr>
            <w:r>
              <w:rPr>
                <w:rFonts w:cs="Arial" w:ascii="Arial" w:hAnsi="Arial"/>
                <w:color w:val="007F7F"/>
                <w:w w:val="105"/>
                <w:sz w:val="16"/>
                <w:szCs w:val="16"/>
              </w:rPr>
              <w:t>centre d’écoute psychologique de l’IRCEM.</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pPr>
            <w:hyperlink r:id="rId53">
              <w:r>
                <w:rPr>
                  <w:rStyle w:val="LienInternet"/>
                  <w:rFonts w:cs="Arial" w:ascii="Arial" w:hAnsi="Arial"/>
                  <w:color w:val="0000FF"/>
                  <w:sz w:val="16"/>
                  <w:szCs w:val="16"/>
                  <w:u w:val="single" w:color="0000FF"/>
                  <w:lang w:val="en-US"/>
                </w:rPr>
                <w:t>www.ircem.com</w:t>
              </w:r>
            </w:hyperlink>
          </w:p>
        </w:tc>
      </w:tr>
      <w:tr>
        <w:trPr>
          <w:trHeight w:val="2247" w:hRule="atLeas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007F7F"/>
                <w:w w:val="105"/>
                <w:sz w:val="16"/>
                <w:szCs w:val="16"/>
              </w:rPr>
            </w:pPr>
            <w:r>
              <w:rPr>
                <w:rFonts w:cs="Arial" w:ascii="Arial" w:hAnsi="Arial"/>
                <w:color w:val="007F7F"/>
                <w:w w:val="105"/>
                <w:sz w:val="16"/>
                <w:szCs w:val="16"/>
              </w:rPr>
              <w:t xml:space="preserve">Vous souhaitez demander le </w:t>
            </w:r>
            <w:r>
              <w:rPr>
                <w:rFonts w:cs="Arial" w:ascii="Arial" w:hAnsi="Arial"/>
                <w:b/>
                <w:color w:val="0000FF"/>
                <w:w w:val="105"/>
                <w:sz w:val="16"/>
                <w:szCs w:val="16"/>
              </w:rPr>
              <w:t>congé parental</w:t>
            </w:r>
            <w:r>
              <w:rPr>
                <w:rFonts w:cs="Arial" w:ascii="Arial" w:hAnsi="Arial"/>
                <w:color w:val="007F7F"/>
                <w:w w:val="105"/>
                <w:sz w:val="16"/>
                <w:szCs w:val="16"/>
              </w:rPr>
              <w:t xml:space="preserve"> de la CAF </w:t>
            </w:r>
          </w:p>
          <w:p>
            <w:pPr>
              <w:pStyle w:val="Normal"/>
              <w:widowControl w:val="false"/>
              <w:spacing w:before="0" w:after="200"/>
              <w:rPr>
                <w:rFonts w:ascii="Arial" w:hAnsi="Arial" w:cs="Arial"/>
                <w:sz w:val="16"/>
                <w:szCs w:val="16"/>
              </w:rPr>
            </w:pPr>
            <w:r>
              <w:rPr>
                <w:rFonts w:cs="Arial" w:ascii="Arial" w:hAnsi="Arial"/>
                <w:color w:val="007F7F"/>
                <w:w w:val="105"/>
                <w:sz w:val="16"/>
                <w:szCs w:val="16"/>
              </w:rPr>
              <w:t>C’est la Prestation Partagée d’Education (PréParE)</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color w:val="007F7F"/>
                <w:w w:val="105"/>
                <w:sz w:val="16"/>
                <w:szCs w:val="16"/>
              </w:rPr>
            </w:pPr>
            <w:r>
              <w:rPr>
                <w:rFonts w:cs="Arial" w:ascii="Arial" w:hAnsi="Arial"/>
                <w:color w:val="007F7F"/>
                <w:w w:val="105"/>
                <w:sz w:val="16"/>
                <w:szCs w:val="16"/>
              </w:rPr>
              <w:t>Droits sous certaines conditions, faire une demande :</w:t>
            </w:r>
          </w:p>
          <w:p>
            <w:pPr>
              <w:pStyle w:val="Normal"/>
              <w:widowControl w:val="false"/>
              <w:spacing w:before="0" w:after="0"/>
              <w:rPr>
                <w:rFonts w:ascii="Arial" w:hAnsi="Arial" w:cs="Arial"/>
                <w:sz w:val="16"/>
                <w:szCs w:val="16"/>
              </w:rPr>
            </w:pPr>
            <w:r>
              <w:rPr>
                <w:rFonts w:cs="Arial" w:ascii="Arial" w:hAnsi="Arial"/>
                <w:color w:val="007F7F"/>
                <w:w w:val="105"/>
                <w:sz w:val="16"/>
                <w:szCs w:val="16"/>
              </w:rPr>
              <w:t xml:space="preserve">-auprès de votre employeur </w:t>
            </w:r>
          </w:p>
          <w:p>
            <w:pPr>
              <w:pStyle w:val="Normal"/>
              <w:widowControl w:val="false"/>
              <w:rPr>
                <w:rFonts w:ascii="Arial" w:hAnsi="Arial" w:cs="Arial"/>
                <w:sz w:val="16"/>
                <w:szCs w:val="16"/>
              </w:rPr>
            </w:pPr>
            <w:r>
              <w:rPr>
                <w:rFonts w:cs="Arial" w:ascii="Arial" w:hAnsi="Arial"/>
                <w:color w:val="007F7F"/>
                <w:w w:val="105"/>
                <w:sz w:val="16"/>
                <w:szCs w:val="16"/>
              </w:rPr>
              <w:t>-auprès de la CAF</w:t>
            </w:r>
          </w:p>
          <w:p>
            <w:pPr>
              <w:pStyle w:val="Normal"/>
              <w:widowControl w:val="false"/>
              <w:rPr>
                <w:rFonts w:ascii="Arial" w:hAnsi="Arial" w:cs="Arial"/>
                <w:sz w:val="16"/>
                <w:szCs w:val="16"/>
              </w:rPr>
            </w:pPr>
            <w:r>
              <w:rPr>
                <w:rFonts w:cs="Arial" w:ascii="Arial" w:hAnsi="Arial"/>
                <w:color w:val="007F7F"/>
                <w:w w:val="105"/>
                <w:sz w:val="16"/>
                <w:szCs w:val="16"/>
              </w:rPr>
              <w:t>Votre employeur ne peut vous le refuser</w:t>
            </w:r>
          </w:p>
          <w:p>
            <w:pPr>
              <w:pStyle w:val="Normal"/>
              <w:widowControl w:val="false"/>
              <w:spacing w:before="0" w:after="200"/>
              <w:rPr>
                <w:rFonts w:ascii="Arial" w:hAnsi="Arial" w:cs="Arial"/>
                <w:sz w:val="16"/>
                <w:szCs w:val="16"/>
              </w:rPr>
            </w:pPr>
            <w:r>
              <w:rPr>
                <w:rFonts w:cs="Arial" w:ascii="Arial" w:hAnsi="Arial"/>
                <w:sz w:val="16"/>
                <w:szCs w:val="16"/>
              </w:rPr>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S’adresser à votre CAF ou à votre MSA.</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sz w:val="16"/>
                <w:szCs w:val="16"/>
              </w:rPr>
            </w:pPr>
            <w:r>
              <w:rPr>
                <w:rFonts w:cs="Arial" w:ascii="Arial" w:hAnsi="Arial"/>
                <w:color w:val="007F7F"/>
                <w:w w:val="105"/>
                <w:sz w:val="16"/>
                <w:szCs w:val="16"/>
              </w:rPr>
              <w:t xml:space="preserve"> </w:t>
            </w:r>
            <w:r>
              <w:rPr>
                <w:rFonts w:cs="Arial" w:ascii="Arial" w:hAnsi="Arial"/>
                <w:color w:val="007F7F"/>
                <w:w w:val="105"/>
                <w:sz w:val="16"/>
                <w:szCs w:val="16"/>
              </w:rPr>
              <w:t>CAF</w:t>
            </w:r>
          </w:p>
          <w:p>
            <w:pPr>
              <w:pStyle w:val="Normal"/>
              <w:widowControl w:val="false"/>
              <w:rPr/>
            </w:pPr>
            <w:hyperlink r:id="rId54">
              <w:r>
                <w:rPr>
                  <w:rStyle w:val="LienInternet"/>
                  <w:rFonts w:cs="Arial" w:ascii="Arial" w:hAnsi="Arial"/>
                  <w:color w:val="091DDD"/>
                  <w:sz w:val="16"/>
                  <w:szCs w:val="16"/>
                  <w:u w:val="single" w:color="0000FF"/>
                </w:rPr>
                <w:t>www.caf.fr</w:t>
              </w:r>
            </w:hyperlink>
          </w:p>
          <w:p>
            <w:pPr>
              <w:pStyle w:val="Normal"/>
              <w:widowControl w:val="false"/>
              <w:rPr>
                <w:rFonts w:ascii="Arial" w:hAnsi="Arial" w:cs="Arial"/>
                <w:sz w:val="16"/>
                <w:szCs w:val="16"/>
              </w:rPr>
            </w:pPr>
            <w:r>
              <w:rPr>
                <w:rFonts w:cs="Arial" w:ascii="Arial" w:hAnsi="Arial"/>
                <w:color w:val="007F7F"/>
                <w:w w:val="105"/>
                <w:sz w:val="16"/>
                <w:szCs w:val="16"/>
              </w:rPr>
              <w:t>MSA</w:t>
            </w:r>
          </w:p>
          <w:p>
            <w:pPr>
              <w:pStyle w:val="Normal"/>
              <w:widowControl w:val="false"/>
              <w:spacing w:before="0" w:after="200"/>
              <w:rPr/>
            </w:pPr>
            <w:hyperlink r:id="rId55">
              <w:r>
                <w:rPr>
                  <w:rStyle w:val="LienInternet"/>
                  <w:rFonts w:cs="Arial" w:ascii="Arial" w:hAnsi="Arial"/>
                  <w:color w:val="0000FF"/>
                  <w:sz w:val="16"/>
                  <w:szCs w:val="16"/>
                  <w:u w:val="single" w:color="0000FF"/>
                </w:rPr>
                <w:t>www.msalanguedoc.fr</w:t>
              </w:r>
            </w:hyperlink>
          </w:p>
        </w:tc>
      </w:tr>
      <w:tr>
        <w:trPr>
          <w:trHeight w:val="664" w:hRule="atLeas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i/>
                <w:i/>
                <w:sz w:val="16"/>
                <w:szCs w:val="16"/>
              </w:rPr>
            </w:pPr>
            <w:r>
              <w:rPr>
                <w:rFonts w:cs="Arial" w:ascii="Arial" w:hAnsi="Arial"/>
                <w:color w:val="007F7F"/>
                <w:w w:val="105"/>
                <w:sz w:val="16"/>
                <w:szCs w:val="16"/>
              </w:rPr>
              <w:t xml:space="preserve">Vous pouvez bénéficier des </w:t>
            </w:r>
            <w:r>
              <w:rPr>
                <w:rFonts w:cs="Arial" w:ascii="Arial" w:hAnsi="Arial"/>
                <w:b/>
                <w:color w:val="0000FF"/>
                <w:w w:val="105"/>
                <w:sz w:val="16"/>
                <w:szCs w:val="16"/>
              </w:rPr>
              <w:t>indemnités de chômage</w:t>
            </w:r>
            <w:r>
              <w:rPr>
                <w:rFonts w:cs="Arial" w:ascii="Arial" w:hAnsi="Arial"/>
                <w:color w:val="007F7F"/>
                <w:w w:val="105"/>
                <w:sz w:val="16"/>
                <w:szCs w:val="16"/>
              </w:rPr>
              <w: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i/>
                <w:i/>
                <w:sz w:val="16"/>
                <w:szCs w:val="16"/>
              </w:rPr>
            </w:pPr>
            <w:r>
              <w:rPr>
                <w:rFonts w:cs="Arial" w:ascii="Arial" w:hAnsi="Arial"/>
                <w:color w:val="007F7F"/>
                <w:w w:val="105"/>
                <w:sz w:val="16"/>
                <w:szCs w:val="16"/>
              </w:rPr>
              <w:t>Contacter le pôle Emploi de votre circonscription pour vérifier vos droits.</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i/>
                <w:i/>
                <w:sz w:val="16"/>
                <w:szCs w:val="16"/>
                <w:lang w:val="en-US"/>
              </w:rPr>
            </w:pPr>
            <w:r>
              <w:rPr>
                <w:rFonts w:cs="Arial" w:ascii="Arial" w:hAnsi="Arial"/>
                <w:color w:val="007F7F"/>
                <w:w w:val="105"/>
                <w:sz w:val="16"/>
                <w:szCs w:val="16"/>
                <w:lang w:val="en-US"/>
              </w:rPr>
              <w:t>S’adresser à Pôle Emploi</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pPr>
            <w:hyperlink r:id="rId56">
              <w:r>
                <w:rPr>
                  <w:rStyle w:val="LienInternet"/>
                  <w:rFonts w:cs="Arial" w:ascii="Arial" w:hAnsi="Arial"/>
                  <w:color w:val="0000FF"/>
                  <w:w w:val="105"/>
                  <w:sz w:val="16"/>
                  <w:szCs w:val="16"/>
                  <w:u w:val="single" w:color="0000FF"/>
                  <w:lang w:val="en-US"/>
                </w:rPr>
                <w:t>www.pole-emploi.fr</w:t>
              </w:r>
            </w:hyperlink>
          </w:p>
        </w:tc>
      </w:tr>
      <w:tr>
        <w:trPr>
          <w:trHeight w:val="3368" w:hRule="atLeas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Vous avez obligation d’être assuré dans l’exercice de votre profession</w:t>
            </w:r>
          </w:p>
          <w:p>
            <w:pPr>
              <w:pStyle w:val="Normal"/>
              <w:widowControl w:val="false"/>
              <w:rPr>
                <w:rFonts w:ascii="Arial" w:hAnsi="Arial" w:cs="Arial"/>
                <w:b/>
                <w:b/>
                <w:sz w:val="16"/>
                <w:szCs w:val="16"/>
              </w:rPr>
            </w:pPr>
            <w:r>
              <w:rPr>
                <w:rFonts w:cs="Arial" w:ascii="Arial" w:hAnsi="Arial"/>
                <w:color w:val="007F7F"/>
                <w:w w:val="105"/>
                <w:sz w:val="16"/>
                <w:szCs w:val="16"/>
              </w:rPr>
              <w:t xml:space="preserve">en </w:t>
            </w:r>
            <w:r>
              <w:rPr>
                <w:rFonts w:cs="Arial" w:ascii="Arial" w:hAnsi="Arial"/>
                <w:color w:val="007F7F"/>
                <w:spacing w:val="-16"/>
                <w:w w:val="105"/>
                <w:sz w:val="16"/>
                <w:szCs w:val="16"/>
              </w:rPr>
              <w:t xml:space="preserve"> </w:t>
            </w:r>
            <w:r>
              <w:rPr>
                <w:rFonts w:cs="Arial" w:ascii="Arial" w:hAnsi="Arial"/>
                <w:b/>
                <w:color w:val="0000FF"/>
                <w:w w:val="105"/>
                <w:sz w:val="16"/>
                <w:szCs w:val="16"/>
              </w:rPr>
              <w:t>responsabilité</w:t>
            </w:r>
            <w:r>
              <w:rPr>
                <w:rFonts w:cs="Arial" w:ascii="Arial" w:hAnsi="Arial"/>
                <w:b/>
                <w:color w:val="0000FF"/>
                <w:spacing w:val="-16"/>
                <w:w w:val="105"/>
                <w:sz w:val="16"/>
                <w:szCs w:val="16"/>
              </w:rPr>
              <w:t xml:space="preserve"> </w:t>
            </w:r>
            <w:r>
              <w:rPr>
                <w:rFonts w:cs="Arial" w:ascii="Arial" w:hAnsi="Arial"/>
                <w:b/>
                <w:color w:val="0000FF"/>
                <w:w w:val="105"/>
                <w:sz w:val="16"/>
                <w:szCs w:val="16"/>
              </w:rPr>
              <w:t>civile</w:t>
            </w:r>
            <w:r>
              <w:rPr>
                <w:rFonts w:cs="Arial" w:ascii="Arial" w:hAnsi="Arial"/>
                <w:b/>
                <w:color w:val="0000FF"/>
                <w:spacing w:val="-16"/>
                <w:w w:val="105"/>
                <w:sz w:val="16"/>
                <w:szCs w:val="16"/>
              </w:rPr>
              <w:t xml:space="preserve"> </w:t>
            </w:r>
            <w:r>
              <w:rPr>
                <w:rFonts w:cs="Arial" w:ascii="Arial" w:hAnsi="Arial"/>
                <w:color w:val="007F7F"/>
                <w:w w:val="105"/>
                <w:sz w:val="16"/>
                <w:szCs w:val="16"/>
              </w:rPr>
              <w:t>et</w:t>
            </w:r>
            <w:r>
              <w:rPr>
                <w:rFonts w:cs="Arial" w:ascii="Arial" w:hAnsi="Arial"/>
                <w:color w:val="007F7F"/>
                <w:spacing w:val="-16"/>
                <w:w w:val="105"/>
                <w:sz w:val="16"/>
                <w:szCs w:val="16"/>
              </w:rPr>
              <w:t xml:space="preserve">  </w:t>
            </w:r>
            <w:r>
              <w:rPr>
                <w:rFonts w:cs="Arial" w:ascii="Arial" w:hAnsi="Arial"/>
                <w:b/>
                <w:color w:val="0000FF"/>
                <w:w w:val="105"/>
                <w:sz w:val="16"/>
                <w:szCs w:val="16"/>
              </w:rPr>
              <w:t>professionnelle</w:t>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spacing w:before="0" w:after="200"/>
              <w:rPr>
                <w:rFonts w:ascii="Arial" w:hAnsi="Arial" w:cs="Arial"/>
                <w:b/>
                <w:b/>
                <w:sz w:val="16"/>
                <w:szCs w:val="16"/>
              </w:rPr>
            </w:pPr>
            <w:r>
              <w:rPr>
                <w:rFonts w:cs="Arial" w:ascii="Arial" w:hAnsi="Arial"/>
                <w:color w:val="007F7F"/>
                <w:w w:val="105"/>
                <w:sz w:val="16"/>
                <w:szCs w:val="16"/>
              </w:rPr>
              <w:t>pour</w:t>
            </w:r>
            <w:r>
              <w:rPr>
                <w:rFonts w:cs="Arial" w:ascii="Arial" w:hAnsi="Arial"/>
                <w:color w:val="007F7F"/>
                <w:spacing w:val="-13"/>
                <w:w w:val="105"/>
                <w:sz w:val="16"/>
                <w:szCs w:val="16"/>
              </w:rPr>
              <w:t xml:space="preserve"> </w:t>
            </w:r>
            <w:r>
              <w:rPr>
                <w:rFonts w:cs="Arial" w:ascii="Arial" w:hAnsi="Arial"/>
                <w:color w:val="007F7F"/>
                <w:w w:val="105"/>
                <w:sz w:val="16"/>
                <w:szCs w:val="16"/>
              </w:rPr>
              <w:t>l’utilisation</w:t>
            </w:r>
            <w:r>
              <w:rPr>
                <w:rFonts w:cs="Arial" w:ascii="Arial" w:hAnsi="Arial"/>
                <w:color w:val="007F7F"/>
                <w:spacing w:val="-15"/>
                <w:w w:val="105"/>
                <w:sz w:val="16"/>
                <w:szCs w:val="16"/>
              </w:rPr>
              <w:t xml:space="preserve"> </w:t>
            </w:r>
            <w:r>
              <w:rPr>
                <w:rFonts w:cs="Arial" w:ascii="Arial" w:hAnsi="Arial"/>
                <w:color w:val="007F7F"/>
                <w:w w:val="105"/>
                <w:sz w:val="16"/>
                <w:szCs w:val="16"/>
              </w:rPr>
              <w:t>de</w:t>
            </w:r>
            <w:r>
              <w:rPr>
                <w:rFonts w:cs="Arial" w:ascii="Arial" w:hAnsi="Arial"/>
                <w:color w:val="007F7F"/>
                <w:spacing w:val="-13"/>
                <w:w w:val="105"/>
                <w:sz w:val="16"/>
                <w:szCs w:val="16"/>
              </w:rPr>
              <w:t xml:space="preserve"> </w:t>
            </w:r>
            <w:r>
              <w:rPr>
                <w:rFonts w:cs="Arial" w:ascii="Arial" w:hAnsi="Arial"/>
                <w:b/>
                <w:color w:val="0000FF"/>
                <w:w w:val="105"/>
                <w:sz w:val="16"/>
                <w:szCs w:val="16"/>
              </w:rPr>
              <w:t>votre</w:t>
            </w:r>
            <w:r>
              <w:rPr>
                <w:rFonts w:cs="Arial" w:ascii="Arial" w:hAnsi="Arial"/>
                <w:b/>
                <w:color w:val="0000FF"/>
                <w:spacing w:val="-13"/>
                <w:w w:val="105"/>
                <w:sz w:val="16"/>
                <w:szCs w:val="16"/>
              </w:rPr>
              <w:t xml:space="preserve"> </w:t>
            </w:r>
            <w:r>
              <w:rPr>
                <w:rFonts w:cs="Arial" w:ascii="Arial" w:hAnsi="Arial"/>
                <w:b/>
                <w:color w:val="0000FF"/>
                <w:w w:val="105"/>
                <w:sz w:val="16"/>
                <w:szCs w:val="16"/>
              </w:rPr>
              <w:t>véhicule</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Vous assurer pour les dommages que les enfants accueillis pourraient provoquer ou pourraient être victimes.</w:t>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spacing w:before="0" w:after="200"/>
              <w:rPr>
                <w:rFonts w:ascii="Arial" w:hAnsi="Arial" w:cs="Arial"/>
                <w:sz w:val="16"/>
                <w:szCs w:val="16"/>
              </w:rPr>
            </w:pPr>
            <w:r>
              <w:rPr>
                <w:rFonts w:cs="Arial" w:ascii="Arial" w:hAnsi="Arial"/>
                <w:color w:val="007F7F"/>
                <w:w w:val="105"/>
                <w:sz w:val="16"/>
                <w:szCs w:val="16"/>
              </w:rPr>
              <w:t>Vous assurer pour les accidents de la route pour les enfants que vous transportez dans le cadre de votre activité.</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Demander la preuve écrite de votre couverture à votre assureur et la présenter aux parents employeurs.</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sz w:val="16"/>
                <w:szCs w:val="16"/>
              </w:rPr>
            </w:pPr>
            <w:r>
              <w:rPr>
                <w:rFonts w:cs="Arial" w:ascii="Arial" w:hAnsi="Arial"/>
                <w:color w:val="007F7F"/>
                <w:w w:val="105"/>
                <w:sz w:val="16"/>
                <w:szCs w:val="16"/>
              </w:rPr>
              <w:t>Responsabilité civile professionnelle :</w:t>
            </w:r>
          </w:p>
          <w:p>
            <w:pPr>
              <w:pStyle w:val="Normal"/>
              <w:widowControl w:val="false"/>
              <w:spacing w:before="0" w:after="0"/>
              <w:rPr>
                <w:rFonts w:ascii="Arial" w:hAnsi="Arial" w:cs="Arial"/>
                <w:sz w:val="16"/>
                <w:szCs w:val="16"/>
              </w:rPr>
            </w:pPr>
            <w:r>
              <w:rPr>
                <w:rFonts w:cs="Arial" w:ascii="Arial" w:hAnsi="Arial"/>
                <w:color w:val="007F7F"/>
                <w:w w:val="105"/>
                <w:sz w:val="16"/>
                <w:szCs w:val="16"/>
              </w:rPr>
              <w:t>-auprès de l’assurance</w:t>
            </w:r>
            <w:r>
              <w:rPr>
                <w:rFonts w:cs="Arial" w:ascii="Arial" w:hAnsi="Arial"/>
                <w:color w:val="007F7F"/>
                <w:spacing w:val="-31"/>
                <w:w w:val="105"/>
                <w:sz w:val="16"/>
                <w:szCs w:val="16"/>
              </w:rPr>
              <w:t xml:space="preserve"> </w:t>
            </w:r>
            <w:r>
              <w:rPr>
                <w:rFonts w:cs="Arial" w:ascii="Arial" w:hAnsi="Arial"/>
                <w:color w:val="007F7F"/>
                <w:w w:val="105"/>
                <w:sz w:val="16"/>
                <w:szCs w:val="16"/>
              </w:rPr>
              <w:t>qui couvre déjà votre responsabilité civile familiale</w:t>
            </w:r>
            <w:r>
              <w:rPr>
                <w:rFonts w:cs="Arial" w:ascii="Arial" w:hAnsi="Arial"/>
                <w:color w:val="007F7F"/>
                <w:spacing w:val="-12"/>
                <w:w w:val="105"/>
                <w:sz w:val="16"/>
                <w:szCs w:val="16"/>
              </w:rPr>
              <w:t xml:space="preserve"> </w:t>
            </w:r>
            <w:r>
              <w:rPr>
                <w:rFonts w:cs="Arial" w:ascii="Arial" w:hAnsi="Arial"/>
                <w:color w:val="007F7F"/>
                <w:w w:val="105"/>
                <w:sz w:val="16"/>
                <w:szCs w:val="16"/>
              </w:rPr>
              <w:t>et</w:t>
            </w:r>
            <w:r>
              <w:rPr>
                <w:rFonts w:cs="Arial" w:ascii="Arial" w:hAnsi="Arial"/>
                <w:color w:val="007F7F"/>
                <w:spacing w:val="-12"/>
                <w:w w:val="105"/>
                <w:sz w:val="16"/>
                <w:szCs w:val="16"/>
              </w:rPr>
              <w:t xml:space="preserve"> </w:t>
            </w:r>
            <w:r>
              <w:rPr>
                <w:rFonts w:cs="Arial" w:ascii="Arial" w:hAnsi="Arial"/>
                <w:color w:val="007F7F"/>
                <w:w w:val="105"/>
                <w:sz w:val="16"/>
                <w:szCs w:val="16"/>
              </w:rPr>
              <w:t>votre</w:t>
            </w:r>
            <w:r>
              <w:rPr>
                <w:rFonts w:cs="Arial" w:ascii="Arial" w:hAnsi="Arial"/>
                <w:color w:val="007F7F"/>
                <w:spacing w:val="-12"/>
                <w:w w:val="105"/>
                <w:sz w:val="16"/>
                <w:szCs w:val="16"/>
              </w:rPr>
              <w:t xml:space="preserve"> </w:t>
            </w:r>
            <w:r>
              <w:rPr>
                <w:rFonts w:cs="Arial" w:ascii="Arial" w:hAnsi="Arial"/>
                <w:color w:val="007F7F"/>
                <w:w w:val="105"/>
                <w:sz w:val="16"/>
                <w:szCs w:val="16"/>
              </w:rPr>
              <w:t>véhicule.</w:t>
            </w:r>
          </w:p>
          <w:p>
            <w:pPr>
              <w:pStyle w:val="Normal"/>
              <w:widowControl w:val="false"/>
              <w:spacing w:before="0" w:after="0"/>
              <w:rPr>
                <w:rFonts w:ascii="Arial" w:hAnsi="Arial" w:cs="Arial"/>
                <w:sz w:val="16"/>
                <w:szCs w:val="16"/>
              </w:rPr>
            </w:pPr>
            <w:r>
              <w:rPr>
                <w:rFonts w:cs="Arial" w:ascii="Arial" w:hAnsi="Arial"/>
                <w:color w:val="007F7F"/>
                <w:w w:val="105"/>
                <w:sz w:val="16"/>
                <w:szCs w:val="16"/>
              </w:rPr>
              <w:t>Ou auprès de</w:t>
            </w:r>
            <w:r>
              <w:rPr>
                <w:rFonts w:cs="Arial" w:ascii="Arial" w:hAnsi="Arial"/>
                <w:color w:val="007F7F"/>
                <w:spacing w:val="-30"/>
                <w:w w:val="105"/>
                <w:sz w:val="16"/>
                <w:szCs w:val="16"/>
              </w:rPr>
              <w:t xml:space="preserve"> </w:t>
            </w:r>
            <w:r>
              <w:rPr>
                <w:rFonts w:cs="Arial" w:ascii="Arial" w:hAnsi="Arial"/>
                <w:color w:val="007F7F"/>
                <w:w w:val="105"/>
                <w:sz w:val="16"/>
                <w:szCs w:val="16"/>
              </w:rPr>
              <w:t>l’IRCEM</w:t>
            </w:r>
          </w:p>
          <w:p>
            <w:pPr>
              <w:pStyle w:val="Normal"/>
              <w:widowControl w:val="false"/>
              <w:spacing w:before="0" w:after="0"/>
              <w:rPr>
                <w:rFonts w:ascii="Arial" w:hAnsi="Arial" w:cs="Arial"/>
                <w:sz w:val="16"/>
                <w:szCs w:val="16"/>
              </w:rPr>
            </w:pPr>
            <w:r>
              <w:rPr>
                <w:rFonts w:cs="Arial" w:ascii="Arial" w:hAnsi="Arial"/>
                <w:color w:val="007F7F"/>
                <w:w w:val="105"/>
                <w:sz w:val="16"/>
                <w:szCs w:val="16"/>
              </w:rPr>
              <w:t>Assurance auto :</w:t>
            </w:r>
          </w:p>
          <w:p>
            <w:pPr>
              <w:pStyle w:val="Normal"/>
              <w:widowControl w:val="false"/>
              <w:spacing w:before="0" w:after="200"/>
              <w:rPr>
                <w:rFonts w:ascii="Arial" w:hAnsi="Arial" w:cs="Arial"/>
                <w:sz w:val="16"/>
                <w:szCs w:val="16"/>
              </w:rPr>
            </w:pPr>
            <w:r>
              <w:rPr>
                <w:rFonts w:cs="Arial" w:ascii="Arial" w:hAnsi="Arial"/>
                <w:color w:val="007F7F"/>
                <w:w w:val="105"/>
                <w:sz w:val="16"/>
                <w:szCs w:val="16"/>
              </w:rPr>
              <w:t>auprès de la</w:t>
            </w:r>
            <w:r>
              <w:rPr>
                <w:rFonts w:cs="Arial" w:ascii="Arial" w:hAnsi="Arial"/>
                <w:color w:val="007F7F"/>
                <w:spacing w:val="-28"/>
                <w:w w:val="105"/>
                <w:sz w:val="16"/>
                <w:szCs w:val="16"/>
              </w:rPr>
              <w:t xml:space="preserve"> </w:t>
            </w:r>
            <w:r>
              <w:rPr>
                <w:rFonts w:cs="Arial" w:ascii="Arial" w:hAnsi="Arial"/>
                <w:color w:val="007F7F"/>
                <w:w w:val="105"/>
                <w:sz w:val="16"/>
                <w:szCs w:val="16"/>
              </w:rPr>
              <w:t>compagnie d’assurance de votre choix.</w:t>
            </w:r>
          </w:p>
        </w:tc>
      </w:tr>
      <w:tr>
        <w:trPr>
          <w:trHeight w:val="3300" w:hRule="atLeas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Vous souhaitez un éclairage sur une </w:t>
            </w:r>
            <w:r>
              <w:rPr>
                <w:rFonts w:cs="Arial" w:ascii="Arial" w:hAnsi="Arial"/>
                <w:b/>
                <w:color w:val="0000FF"/>
                <w:w w:val="105"/>
                <w:sz w:val="16"/>
                <w:szCs w:val="16"/>
              </w:rPr>
              <w:t xml:space="preserve">question juridique </w:t>
            </w:r>
            <w:r>
              <w:rPr>
                <w:rFonts w:cs="Arial" w:ascii="Arial" w:hAnsi="Arial"/>
                <w:color w:val="007F7F"/>
                <w:w w:val="105"/>
                <w:sz w:val="16"/>
                <w:szCs w:val="16"/>
              </w:rPr>
              <w:t>ou relevant du</w:t>
            </w:r>
            <w:r>
              <w:rPr>
                <w:rFonts w:cs="Arial" w:ascii="Arial" w:hAnsi="Arial"/>
                <w:sz w:val="16"/>
                <w:szCs w:val="16"/>
              </w:rPr>
              <w:t xml:space="preserve"> </w:t>
            </w:r>
            <w:r>
              <w:rPr>
                <w:rFonts w:cs="Arial" w:ascii="Arial" w:hAnsi="Arial"/>
                <w:b/>
                <w:color w:val="0000FF"/>
                <w:w w:val="105"/>
                <w:sz w:val="16"/>
                <w:szCs w:val="16"/>
              </w:rPr>
              <w:t>droit du travail.</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Vous souhaitez une information juridique d’ordre général</w:t>
            </w:r>
          </w:p>
          <w:p>
            <w:pPr>
              <w:pStyle w:val="Normal"/>
              <w:widowControl w:val="false"/>
              <w:rPr>
                <w:rFonts w:ascii="Arial" w:hAnsi="Arial" w:cs="Arial"/>
                <w:color w:val="007F7F"/>
                <w:w w:val="105"/>
                <w:sz w:val="16"/>
                <w:szCs w:val="16"/>
              </w:rPr>
            </w:pPr>
            <w:r>
              <w:rPr>
                <w:rFonts w:cs="Arial" w:ascii="Arial" w:hAnsi="Arial"/>
                <w:color w:val="007F7F"/>
                <w:w w:val="105"/>
                <w:sz w:val="16"/>
                <w:szCs w:val="16"/>
              </w:rPr>
              <w:t>Vous n’êtes pas sûr de vos droits, devoirs et obligations</w:t>
            </w:r>
          </w:p>
          <w:p>
            <w:pPr>
              <w:pStyle w:val="Normal"/>
              <w:widowControl w:val="false"/>
              <w:spacing w:before="0" w:after="200"/>
              <w:rPr>
                <w:rFonts w:ascii="Arial" w:hAnsi="Arial" w:cs="Arial"/>
                <w:sz w:val="16"/>
                <w:szCs w:val="16"/>
              </w:rPr>
            </w:pPr>
            <w:r>
              <w:rPr>
                <w:rFonts w:cs="Arial" w:ascii="Arial" w:hAnsi="Arial"/>
                <w:color w:val="007F7F"/>
                <w:w w:val="105"/>
                <w:sz w:val="16"/>
                <w:szCs w:val="16"/>
              </w:rPr>
              <w:t>Vous souhaitez une réponse précise à une question juridique plus pointue.</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007F7F"/>
                <w:w w:val="105"/>
                <w:sz w:val="16"/>
                <w:szCs w:val="16"/>
              </w:rPr>
            </w:pPr>
            <w:r>
              <w:rPr>
                <w:rFonts w:cs="Arial" w:ascii="Arial" w:hAnsi="Arial"/>
                <w:color w:val="007F7F"/>
                <w:w w:val="105"/>
                <w:sz w:val="16"/>
                <w:szCs w:val="16"/>
              </w:rPr>
              <w:t>Plusieurs lieux ressources en fonction du degré de précisions.</w:t>
            </w:r>
          </w:p>
          <w:p>
            <w:pPr>
              <w:pStyle w:val="Normal"/>
              <w:widowControl w:val="false"/>
              <w:rPr>
                <w:rFonts w:ascii="Arial" w:hAnsi="Arial" w:cs="Arial"/>
                <w:color w:val="009999"/>
                <w:w w:val="105"/>
                <w:sz w:val="16"/>
                <w:szCs w:val="16"/>
              </w:rPr>
            </w:pPr>
            <w:r>
              <w:rPr>
                <w:rFonts w:cs="Arial" w:ascii="Arial" w:hAnsi="Arial"/>
                <w:color w:val="009999"/>
                <w:w w:val="105"/>
                <w:sz w:val="16"/>
                <w:szCs w:val="16"/>
                <w:u w:val="single"/>
              </w:rPr>
              <w:t>RPE (premier niveau d’information).</w:t>
            </w:r>
          </w:p>
          <w:p>
            <w:pPr>
              <w:pStyle w:val="Normal"/>
              <w:widowControl w:val="false"/>
              <w:rPr>
                <w:rFonts w:ascii="Arial" w:hAnsi="Arial" w:cs="Arial"/>
                <w:color w:val="008080"/>
                <w:w w:val="105"/>
                <w:sz w:val="16"/>
                <w:szCs w:val="16"/>
                <w:u w:val="single"/>
              </w:rPr>
            </w:pPr>
            <w:r>
              <w:rPr>
                <w:rFonts w:cs="Arial" w:ascii="Arial" w:hAnsi="Arial"/>
                <w:color w:val="008080"/>
                <w:w w:val="105"/>
                <w:sz w:val="16"/>
                <w:szCs w:val="16"/>
                <w:u w:val="single"/>
              </w:rPr>
              <w:t xml:space="preserve">PAJEMPLOI : </w:t>
            </w:r>
            <w:r>
              <w:rPr>
                <w:rFonts w:cs="Arial" w:ascii="Arial" w:hAnsi="Arial"/>
                <w:color w:val="008080"/>
                <w:w w:val="105"/>
                <w:sz w:val="16"/>
                <w:szCs w:val="16"/>
              </w:rPr>
              <w:t>43013 Le Puy en Velay Cedex</w:t>
            </w:r>
          </w:p>
          <w:p>
            <w:pPr>
              <w:pStyle w:val="Normal"/>
              <w:widowControl w:val="false"/>
              <w:rPr>
                <w:rFonts w:ascii="Arial" w:hAnsi="Arial" w:cs="Arial"/>
                <w:color w:val="008080"/>
                <w:w w:val="105"/>
                <w:sz w:val="16"/>
                <w:szCs w:val="16"/>
              </w:rPr>
            </w:pPr>
            <w:r>
              <w:rPr>
                <w:rFonts w:cs="Arial" w:ascii="Arial" w:hAnsi="Arial"/>
                <w:color w:val="008080"/>
                <w:w w:val="105"/>
                <w:sz w:val="16"/>
                <w:szCs w:val="16"/>
              </w:rPr>
              <w:t>082.000.72.53</w:t>
            </w:r>
          </w:p>
          <w:p>
            <w:pPr>
              <w:pStyle w:val="Normal"/>
              <w:widowControl w:val="false"/>
              <w:rPr/>
            </w:pPr>
            <w:hyperlink r:id="rId57">
              <w:r>
                <w:rPr>
                  <w:rStyle w:val="LienInternet"/>
                  <w:rFonts w:cs="Arial" w:ascii="Arial" w:hAnsi="Arial"/>
                  <w:w w:val="105"/>
                  <w:sz w:val="16"/>
                  <w:szCs w:val="16"/>
                </w:rPr>
                <w:t>www.pajemploi.urssaf.fr</w:t>
              </w:r>
            </w:hyperlink>
          </w:p>
          <w:p>
            <w:pPr>
              <w:pStyle w:val="Normal"/>
              <w:widowControl w:val="false"/>
              <w:rPr>
                <w:rFonts w:ascii="Arial" w:hAnsi="Arial" w:cs="Arial"/>
                <w:color w:val="33B39E"/>
                <w:sz w:val="16"/>
                <w:szCs w:val="16"/>
                <w:u w:val="single"/>
              </w:rPr>
            </w:pPr>
            <w:r>
              <w:rPr>
                <w:rFonts w:cs="Arial" w:ascii="Arial" w:hAnsi="Arial"/>
                <w:color w:val="008080"/>
                <w:w w:val="103"/>
                <w:sz w:val="16"/>
                <w:szCs w:val="16"/>
                <w:u w:val="single"/>
              </w:rPr>
              <w:t>la DREETS</w:t>
            </w:r>
            <w:r>
              <w:rPr>
                <w:rFonts w:cs="Arial" w:ascii="Arial" w:hAnsi="Arial"/>
                <w:color w:val="33B39E"/>
                <w:sz w:val="16"/>
                <w:szCs w:val="16"/>
                <w:u w:val="single"/>
              </w:rPr>
              <w:t xml:space="preserve">: </w:t>
            </w:r>
            <w:r>
              <w:rPr>
                <w:rFonts w:cs="Arial" w:ascii="Arial" w:hAnsi="Arial"/>
                <w:color w:val="007F7F"/>
                <w:w w:val="105"/>
                <w:sz w:val="16"/>
                <w:szCs w:val="16"/>
              </w:rPr>
              <w:t>Unité territoriale de l’Hérault,</w:t>
            </w:r>
          </w:p>
          <w:p>
            <w:pPr>
              <w:pStyle w:val="Normal"/>
              <w:widowControl w:val="false"/>
              <w:rPr>
                <w:rFonts w:ascii="Arial" w:hAnsi="Arial" w:cs="Arial"/>
                <w:sz w:val="16"/>
                <w:szCs w:val="16"/>
                <w:lang w:val="en-US"/>
              </w:rPr>
            </w:pPr>
            <w:r>
              <w:rPr>
                <w:rFonts w:cs="Arial" w:ascii="Arial" w:hAnsi="Arial"/>
                <w:color w:val="007F7F"/>
                <w:w w:val="105"/>
                <w:sz w:val="16"/>
                <w:szCs w:val="16"/>
              </w:rPr>
              <w:t xml:space="preserve"> </w:t>
            </w:r>
            <w:r>
              <w:rPr>
                <w:rFonts w:cs="Arial" w:ascii="Arial" w:hAnsi="Arial"/>
                <w:color w:val="007F7F"/>
                <w:w w:val="105"/>
                <w:sz w:val="16"/>
                <w:szCs w:val="16"/>
                <w:lang w:val="en-US"/>
              </w:rPr>
              <w:t>615 Bd d’Antigone</w:t>
            </w:r>
            <w:r>
              <w:rPr>
                <w:rFonts w:cs="Arial" w:ascii="Arial" w:hAnsi="Arial"/>
                <w:sz w:val="16"/>
                <w:szCs w:val="16"/>
                <w:lang w:val="en-US"/>
              </w:rPr>
              <w:t xml:space="preserve">, </w:t>
            </w:r>
            <w:r>
              <w:rPr>
                <w:rFonts w:cs="Arial" w:ascii="Arial" w:hAnsi="Arial"/>
                <w:color w:val="007F7F"/>
                <w:w w:val="105"/>
                <w:sz w:val="16"/>
                <w:szCs w:val="16"/>
                <w:lang w:val="en-US"/>
              </w:rPr>
              <w:t>34064 Montpellier Cedex2</w:t>
            </w:r>
          </w:p>
          <w:p>
            <w:pPr>
              <w:pStyle w:val="Normal"/>
              <w:widowControl w:val="false"/>
              <w:spacing w:before="0" w:after="200"/>
              <w:rPr>
                <w:rFonts w:ascii="Arial" w:hAnsi="Arial" w:cs="Arial"/>
                <w:color w:val="007F7F"/>
                <w:w w:val="105"/>
                <w:sz w:val="16"/>
                <w:szCs w:val="16"/>
                <w:lang w:val="en-US"/>
              </w:rPr>
            </w:pPr>
            <w:r>
              <w:rPr>
                <w:rFonts w:cs="Arial" w:ascii="Arial" w:hAnsi="Arial"/>
                <w:color w:val="007F7F"/>
                <w:w w:val="105"/>
                <w:sz w:val="16"/>
                <w:szCs w:val="16"/>
                <w:lang w:val="en-US"/>
              </w:rPr>
              <w:t>04 67 22 88 88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color w:val="009999"/>
                <w:sz w:val="16"/>
                <w:szCs w:val="16"/>
                <w:lang w:val="en-US"/>
              </w:rPr>
            </w:pPr>
            <w:r>
              <w:rPr>
                <w:rFonts w:cs="Arial" w:ascii="Arial" w:hAnsi="Arial"/>
                <w:color w:val="009999"/>
                <w:sz w:val="16"/>
                <w:szCs w:val="16"/>
                <w:lang w:val="en-US"/>
              </w:rPr>
            </w:r>
          </w:p>
        </w:tc>
      </w:tr>
      <w:tr>
        <w:trPr>
          <w:trHeight w:val="2557"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Vous avez </w:t>
            </w:r>
            <w:r>
              <w:rPr>
                <w:rFonts w:cs="Arial" w:ascii="Arial" w:hAnsi="Arial"/>
                <w:b/>
                <w:color w:val="0000FF"/>
                <w:w w:val="105"/>
                <w:sz w:val="16"/>
                <w:szCs w:val="16"/>
              </w:rPr>
              <w:t xml:space="preserve">un litige </w:t>
            </w:r>
            <w:r>
              <w:rPr>
                <w:rFonts w:cs="Arial" w:ascii="Arial" w:hAnsi="Arial"/>
                <w:color w:val="007F7F"/>
                <w:w w:val="105"/>
                <w:sz w:val="16"/>
                <w:szCs w:val="16"/>
              </w:rPr>
              <w:t>avec votre employeur.</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S’adresser au conciliateur de justice (règlement à l’amiable).</w:t>
            </w:r>
          </w:p>
          <w:p>
            <w:pPr>
              <w:pStyle w:val="Normal"/>
              <w:widowControl w:val="false"/>
              <w:rPr>
                <w:rFonts w:ascii="Arial" w:hAnsi="Arial" w:cs="Arial"/>
                <w:sz w:val="16"/>
                <w:szCs w:val="16"/>
              </w:rPr>
            </w:pPr>
            <w:r>
              <w:rPr>
                <w:rFonts w:cs="Arial" w:ascii="Arial" w:hAnsi="Arial"/>
                <w:color w:val="007F7F"/>
                <w:w w:val="105"/>
                <w:sz w:val="16"/>
                <w:szCs w:val="16"/>
              </w:rPr>
              <w:t>S’adresser au Conseil des Prud’hommes.</w:t>
            </w:r>
          </w:p>
          <w:p>
            <w:pPr>
              <w:pStyle w:val="Normal"/>
              <w:widowControl w:val="false"/>
              <w:spacing w:before="0" w:after="200"/>
              <w:rPr>
                <w:rFonts w:ascii="Arial" w:hAnsi="Arial" w:cs="Arial"/>
                <w:sz w:val="16"/>
                <w:szCs w:val="16"/>
                <w:lang w:val="en-US"/>
              </w:rPr>
            </w:pPr>
            <w:r>
              <w:rPr>
                <w:rFonts w:cs="Arial" w:ascii="Arial" w:hAnsi="Arial"/>
                <w:color w:val="007F7F"/>
                <w:w w:val="105"/>
                <w:sz w:val="16"/>
                <w:szCs w:val="16"/>
                <w:lang w:val="en-US"/>
              </w:rPr>
              <w:t>S’adresser à un syndicat</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007F7F"/>
                <w:w w:val="105"/>
                <w:sz w:val="16"/>
                <w:szCs w:val="16"/>
              </w:rPr>
            </w:pPr>
            <w:r>
              <w:rPr>
                <w:rFonts w:cs="Arial" w:ascii="Arial" w:hAnsi="Arial"/>
                <w:color w:val="007F7F"/>
                <w:w w:val="105"/>
                <w:sz w:val="16"/>
                <w:szCs w:val="16"/>
              </w:rPr>
              <w:t>Le service est gratuit.</w:t>
            </w:r>
          </w:p>
          <w:p>
            <w:pPr>
              <w:pStyle w:val="Normal"/>
              <w:widowControl w:val="false"/>
              <w:rPr>
                <w:rFonts w:ascii="Arial" w:hAnsi="Arial" w:cs="Arial"/>
                <w:color w:val="007F7F"/>
                <w:w w:val="105"/>
                <w:sz w:val="16"/>
                <w:szCs w:val="16"/>
              </w:rPr>
            </w:pPr>
            <w:r>
              <w:rPr>
                <w:rFonts w:cs="Arial" w:ascii="Arial" w:hAnsi="Arial"/>
                <w:color w:val="007F7F"/>
                <w:w w:val="105"/>
                <w:sz w:val="16"/>
                <w:szCs w:val="16"/>
              </w:rPr>
              <w:t>Vous</w:t>
            </w:r>
            <w:r>
              <w:rPr>
                <w:rFonts w:cs="Arial" w:ascii="Arial" w:hAnsi="Arial"/>
                <w:color w:val="007F7F"/>
                <w:spacing w:val="-11"/>
                <w:w w:val="105"/>
                <w:sz w:val="16"/>
                <w:szCs w:val="16"/>
              </w:rPr>
              <w:t xml:space="preserve"> </w:t>
            </w:r>
            <w:r>
              <w:rPr>
                <w:rFonts w:cs="Arial" w:ascii="Arial" w:hAnsi="Arial"/>
                <w:color w:val="007F7F"/>
                <w:w w:val="105"/>
                <w:sz w:val="16"/>
                <w:szCs w:val="16"/>
              </w:rPr>
              <w:t>serez</w:t>
            </w:r>
            <w:r>
              <w:rPr>
                <w:rFonts w:cs="Arial" w:ascii="Arial" w:hAnsi="Arial"/>
                <w:color w:val="007F7F"/>
                <w:spacing w:val="-11"/>
                <w:w w:val="105"/>
                <w:sz w:val="16"/>
                <w:szCs w:val="16"/>
              </w:rPr>
              <w:t xml:space="preserve"> </w:t>
            </w:r>
            <w:r>
              <w:rPr>
                <w:rFonts w:cs="Arial" w:ascii="Arial" w:hAnsi="Arial"/>
                <w:color w:val="007F7F"/>
                <w:w w:val="105"/>
                <w:sz w:val="16"/>
                <w:szCs w:val="16"/>
              </w:rPr>
              <w:t>convoqué(e)</w:t>
            </w:r>
            <w:r>
              <w:rPr>
                <w:rFonts w:cs="Arial" w:ascii="Arial" w:hAnsi="Arial"/>
                <w:color w:val="007F7F"/>
                <w:spacing w:val="-11"/>
                <w:w w:val="105"/>
                <w:sz w:val="16"/>
                <w:szCs w:val="16"/>
              </w:rPr>
              <w:t xml:space="preserve"> </w:t>
            </w:r>
            <w:r>
              <w:rPr>
                <w:rFonts w:cs="Arial" w:ascii="Arial" w:hAnsi="Arial"/>
                <w:color w:val="007F7F"/>
                <w:w w:val="105"/>
                <w:sz w:val="16"/>
                <w:szCs w:val="16"/>
              </w:rPr>
              <w:t>aux</w:t>
            </w:r>
            <w:r>
              <w:rPr>
                <w:rFonts w:cs="Arial" w:ascii="Arial" w:hAnsi="Arial"/>
                <w:color w:val="007F7F"/>
                <w:spacing w:val="-12"/>
                <w:w w:val="105"/>
                <w:sz w:val="16"/>
                <w:szCs w:val="16"/>
              </w:rPr>
              <w:t xml:space="preserve"> </w:t>
            </w:r>
            <w:r>
              <w:rPr>
                <w:rFonts w:cs="Arial" w:ascii="Arial" w:hAnsi="Arial"/>
                <w:color w:val="007F7F"/>
                <w:w w:val="105"/>
                <w:sz w:val="16"/>
                <w:szCs w:val="16"/>
              </w:rPr>
              <w:t xml:space="preserve">Prud’hommes. </w:t>
            </w:r>
          </w:p>
          <w:p>
            <w:pPr>
              <w:pStyle w:val="Normal"/>
              <w:widowControl w:val="false"/>
              <w:spacing w:before="0" w:after="200"/>
              <w:rPr>
                <w:rFonts w:ascii="Arial" w:hAnsi="Arial" w:cs="Arial"/>
                <w:sz w:val="16"/>
                <w:szCs w:val="16"/>
              </w:rPr>
            </w:pPr>
            <w:r>
              <w:rPr>
                <w:rFonts w:cs="Arial" w:ascii="Arial" w:hAnsi="Arial"/>
                <w:color w:val="007F7F"/>
                <w:w w:val="105"/>
                <w:sz w:val="16"/>
                <w:szCs w:val="16"/>
              </w:rPr>
              <w:t>Vous</w:t>
            </w:r>
            <w:r>
              <w:rPr>
                <w:rFonts w:cs="Arial" w:ascii="Arial" w:hAnsi="Arial"/>
                <w:color w:val="007F7F"/>
                <w:spacing w:val="-14"/>
                <w:w w:val="105"/>
                <w:sz w:val="16"/>
                <w:szCs w:val="16"/>
              </w:rPr>
              <w:t xml:space="preserve"> </w:t>
            </w:r>
            <w:r>
              <w:rPr>
                <w:rFonts w:cs="Arial" w:ascii="Arial" w:hAnsi="Arial"/>
                <w:color w:val="007F7F"/>
                <w:w w:val="105"/>
                <w:sz w:val="16"/>
                <w:szCs w:val="16"/>
              </w:rPr>
              <w:t>pouvez</w:t>
            </w:r>
            <w:r>
              <w:rPr>
                <w:rFonts w:cs="Arial" w:ascii="Arial" w:hAnsi="Arial"/>
                <w:color w:val="007F7F"/>
                <w:spacing w:val="-14"/>
                <w:w w:val="105"/>
                <w:sz w:val="16"/>
                <w:szCs w:val="16"/>
              </w:rPr>
              <w:t xml:space="preserve"> </w:t>
            </w:r>
            <w:r>
              <w:rPr>
                <w:rFonts w:cs="Arial" w:ascii="Arial" w:hAnsi="Arial"/>
                <w:color w:val="007F7F"/>
                <w:w w:val="105"/>
                <w:sz w:val="16"/>
                <w:szCs w:val="16"/>
              </w:rPr>
              <w:t>vous</w:t>
            </w:r>
            <w:r>
              <w:rPr>
                <w:rFonts w:cs="Arial" w:ascii="Arial" w:hAnsi="Arial"/>
                <w:color w:val="007F7F"/>
                <w:spacing w:val="-12"/>
                <w:w w:val="105"/>
                <w:sz w:val="16"/>
                <w:szCs w:val="16"/>
              </w:rPr>
              <w:t xml:space="preserve"> </w:t>
            </w:r>
            <w:r>
              <w:rPr>
                <w:rFonts w:cs="Arial" w:ascii="Arial" w:hAnsi="Arial"/>
                <w:color w:val="007F7F"/>
                <w:w w:val="105"/>
                <w:sz w:val="16"/>
                <w:szCs w:val="16"/>
              </w:rPr>
              <w:t>présenter</w:t>
            </w:r>
            <w:r>
              <w:rPr>
                <w:rFonts w:cs="Arial" w:ascii="Arial" w:hAnsi="Arial"/>
                <w:color w:val="007F7F"/>
                <w:spacing w:val="-14"/>
                <w:w w:val="105"/>
                <w:sz w:val="16"/>
                <w:szCs w:val="16"/>
              </w:rPr>
              <w:t xml:space="preserve"> </w:t>
            </w:r>
            <w:r>
              <w:rPr>
                <w:rFonts w:cs="Arial" w:ascii="Arial" w:hAnsi="Arial"/>
                <w:color w:val="007F7F"/>
                <w:w w:val="105"/>
                <w:sz w:val="16"/>
                <w:szCs w:val="16"/>
              </w:rPr>
              <w:t>personnellement sans</w:t>
            </w:r>
            <w:r>
              <w:rPr>
                <w:rFonts w:cs="Arial" w:ascii="Arial" w:hAnsi="Arial"/>
                <w:color w:val="007F7F"/>
                <w:spacing w:val="-9"/>
                <w:w w:val="105"/>
                <w:sz w:val="16"/>
                <w:szCs w:val="16"/>
              </w:rPr>
              <w:t xml:space="preserve"> </w:t>
            </w:r>
            <w:r>
              <w:rPr>
                <w:rFonts w:cs="Arial" w:ascii="Arial" w:hAnsi="Arial"/>
                <w:color w:val="007F7F"/>
                <w:w w:val="105"/>
                <w:sz w:val="16"/>
                <w:szCs w:val="16"/>
              </w:rPr>
              <w:t>être</w:t>
            </w:r>
            <w:r>
              <w:rPr>
                <w:rFonts w:cs="Arial" w:ascii="Arial" w:hAnsi="Arial"/>
                <w:color w:val="007F7F"/>
                <w:spacing w:val="-9"/>
                <w:w w:val="105"/>
                <w:sz w:val="16"/>
                <w:szCs w:val="16"/>
              </w:rPr>
              <w:t xml:space="preserve"> </w:t>
            </w:r>
            <w:r>
              <w:rPr>
                <w:rFonts w:cs="Arial" w:ascii="Arial" w:hAnsi="Arial"/>
                <w:color w:val="007F7F"/>
                <w:w w:val="105"/>
                <w:sz w:val="16"/>
                <w:szCs w:val="16"/>
              </w:rPr>
              <w:t>assisté</w:t>
            </w:r>
            <w:r>
              <w:rPr>
                <w:rFonts w:cs="Arial" w:ascii="Arial" w:hAnsi="Arial"/>
                <w:color w:val="007F7F"/>
                <w:spacing w:val="-9"/>
                <w:w w:val="105"/>
                <w:sz w:val="16"/>
                <w:szCs w:val="16"/>
              </w:rPr>
              <w:t xml:space="preserve"> </w:t>
            </w:r>
            <w:r>
              <w:rPr>
                <w:rFonts w:cs="Arial" w:ascii="Arial" w:hAnsi="Arial"/>
                <w:color w:val="007F7F"/>
                <w:w w:val="105"/>
                <w:sz w:val="16"/>
                <w:szCs w:val="16"/>
              </w:rPr>
              <w:t>par</w:t>
            </w:r>
            <w:r>
              <w:rPr>
                <w:rFonts w:cs="Arial" w:ascii="Arial" w:hAnsi="Arial"/>
                <w:color w:val="007F7F"/>
                <w:spacing w:val="-9"/>
                <w:w w:val="105"/>
                <w:sz w:val="16"/>
                <w:szCs w:val="16"/>
              </w:rPr>
              <w:t xml:space="preserve"> </w:t>
            </w:r>
            <w:r>
              <w:rPr>
                <w:rFonts w:cs="Arial" w:ascii="Arial" w:hAnsi="Arial"/>
                <w:color w:val="007F7F"/>
                <w:w w:val="105"/>
                <w:sz w:val="16"/>
                <w:szCs w:val="16"/>
              </w:rPr>
              <w:t>un</w:t>
            </w:r>
            <w:r>
              <w:rPr>
                <w:rFonts w:cs="Arial" w:ascii="Arial" w:hAnsi="Arial"/>
                <w:color w:val="007F7F"/>
                <w:spacing w:val="-11"/>
                <w:w w:val="105"/>
                <w:sz w:val="16"/>
                <w:szCs w:val="16"/>
              </w:rPr>
              <w:t xml:space="preserve"> </w:t>
            </w:r>
            <w:r>
              <w:rPr>
                <w:rFonts w:cs="Arial" w:ascii="Arial" w:hAnsi="Arial"/>
                <w:color w:val="007F7F"/>
                <w:w w:val="105"/>
                <w:sz w:val="16"/>
                <w:szCs w:val="16"/>
              </w:rPr>
              <w:t>avocat.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00FF"/>
                <w:w w:val="105"/>
                <w:sz w:val="16"/>
                <w:szCs w:val="16"/>
                <w:u w:val="single" w:color="0000FF"/>
              </w:rPr>
              <w:t>service-public.fr</w:t>
            </w:r>
          </w:p>
          <w:p>
            <w:pPr>
              <w:pStyle w:val="Normal"/>
              <w:widowControl w:val="false"/>
              <w:rPr>
                <w:rFonts w:ascii="Arial" w:hAnsi="Arial" w:cs="Arial"/>
                <w:sz w:val="16"/>
                <w:szCs w:val="16"/>
              </w:rPr>
            </w:pPr>
            <w:r>
              <w:rPr>
                <w:rFonts w:cs="Arial" w:ascii="Arial" w:hAnsi="Arial"/>
                <w:color w:val="091DDD"/>
                <w:w w:val="105"/>
                <w:sz w:val="16"/>
                <w:szCs w:val="16"/>
                <w:u w:val="single"/>
              </w:rPr>
              <w:t>Conseil des Prud’hommes</w:t>
            </w:r>
            <w:r>
              <w:rPr>
                <w:rFonts w:cs="Arial" w:ascii="Arial" w:hAnsi="Arial"/>
                <w:color w:val="007F7F"/>
                <w:w w:val="105"/>
                <w:sz w:val="16"/>
                <w:szCs w:val="16"/>
              </w:rPr>
              <w:t> :</w:t>
            </w:r>
          </w:p>
          <w:p>
            <w:pPr>
              <w:pStyle w:val="Normal"/>
              <w:widowControl w:val="false"/>
              <w:rPr>
                <w:rFonts w:ascii="Arial" w:hAnsi="Arial" w:cs="Arial"/>
                <w:sz w:val="16"/>
                <w:szCs w:val="16"/>
              </w:rPr>
            </w:pPr>
            <w:r>
              <w:rPr>
                <w:rFonts w:cs="Arial" w:ascii="Arial" w:hAnsi="Arial"/>
                <w:color w:val="007F7F"/>
                <w:w w:val="105"/>
                <w:sz w:val="16"/>
                <w:szCs w:val="16"/>
              </w:rPr>
              <w:t>celui de votre lieu de travail.</w:t>
            </w:r>
          </w:p>
          <w:p>
            <w:pPr>
              <w:pStyle w:val="Normal"/>
              <w:widowControl w:val="false"/>
              <w:spacing w:before="0" w:after="200"/>
              <w:rPr>
                <w:rFonts w:ascii="Arial" w:hAnsi="Arial" w:cs="Arial"/>
                <w:sz w:val="16"/>
                <w:szCs w:val="16"/>
              </w:rPr>
            </w:pPr>
            <w:r>
              <w:rPr>
                <w:rFonts w:cs="Arial" w:ascii="Arial" w:hAnsi="Arial"/>
                <w:color w:val="091DDD"/>
                <w:w w:val="105"/>
                <w:sz w:val="16"/>
                <w:szCs w:val="16"/>
                <w:u w:val="single"/>
              </w:rPr>
              <w:t>Syndicat professionnel</w:t>
            </w:r>
            <w:r>
              <w:rPr>
                <w:rFonts w:cs="Arial" w:ascii="Arial" w:hAnsi="Arial"/>
                <w:color w:val="091DDD"/>
                <w:w w:val="105"/>
                <w:sz w:val="16"/>
                <w:szCs w:val="16"/>
              </w:rPr>
              <w:t xml:space="preserve"> </w:t>
            </w:r>
            <w:r>
              <w:rPr>
                <w:rFonts w:cs="Arial" w:ascii="Arial" w:hAnsi="Arial"/>
                <w:color w:val="007F7F"/>
                <w:w w:val="105"/>
                <w:sz w:val="16"/>
                <w:szCs w:val="16"/>
              </w:rPr>
              <w:t>de votre choix.</w:t>
            </w:r>
          </w:p>
        </w:tc>
      </w:tr>
      <w:tr>
        <w:trPr>
          <w:trHeight w:val="843" w:hRule="atLeas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 xml:space="preserve">A la signature </w:t>
            </w:r>
            <w:r>
              <w:rPr>
                <w:rFonts w:cs="Arial" w:ascii="Arial" w:hAnsi="Arial"/>
                <w:b/>
                <w:color w:val="0000FF"/>
                <w:w w:val="105"/>
                <w:sz w:val="16"/>
                <w:szCs w:val="16"/>
              </w:rPr>
              <w:t>d’un nouveau contrat.</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Vérifier que l’employeur vous a déclaré auprès du centre</w:t>
            </w:r>
            <w:r>
              <w:rPr>
                <w:rFonts w:cs="Arial" w:ascii="Arial" w:hAnsi="Arial"/>
                <w:sz w:val="16"/>
                <w:szCs w:val="16"/>
              </w:rPr>
              <w:t xml:space="preserve"> </w:t>
            </w:r>
            <w:r>
              <w:rPr>
                <w:rFonts w:cs="Arial" w:ascii="Arial" w:hAnsi="Arial"/>
                <w:color w:val="007F7F"/>
                <w:w w:val="105"/>
                <w:sz w:val="16"/>
                <w:szCs w:val="16"/>
              </w:rPr>
              <w:t>Pajemploi (Urssaf).</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rPr>
            </w:pPr>
            <w:r>
              <w:rPr>
                <w:rFonts w:cs="Arial" w:ascii="Arial" w:hAnsi="Arial"/>
                <w:color w:val="007F7F"/>
                <w:w w:val="105"/>
                <w:sz w:val="16"/>
                <w:szCs w:val="16"/>
              </w:rPr>
              <w:t>Vous recevrez l’attestation mensuelle de salaire</w:t>
            </w:r>
            <w:r>
              <w:rPr>
                <w:rFonts w:cs="Arial" w:ascii="Arial" w:hAnsi="Arial"/>
                <w:sz w:val="16"/>
                <w:szCs w:val="16"/>
              </w:rPr>
              <w:t xml:space="preserve"> </w:t>
            </w:r>
            <w:r>
              <w:rPr>
                <w:rFonts w:cs="Arial" w:ascii="Arial" w:hAnsi="Arial"/>
                <w:color w:val="007F7F"/>
                <w:w w:val="105"/>
                <w:sz w:val="16"/>
                <w:szCs w:val="16"/>
              </w:rPr>
              <w:t>délivrée par Pajemploi</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200"/>
              <w:rPr>
                <w:rFonts w:ascii="Arial" w:hAnsi="Arial" w:cs="Arial"/>
                <w:sz w:val="16"/>
                <w:szCs w:val="16"/>
                <w:lang w:val="en-US"/>
              </w:rPr>
            </w:pPr>
            <w:r>
              <w:rPr>
                <w:rFonts w:cs="Arial" w:ascii="Arial" w:hAnsi="Arial"/>
                <w:color w:val="007F7F"/>
                <w:w w:val="105"/>
                <w:sz w:val="16"/>
                <w:szCs w:val="16"/>
                <w:lang w:val="en-US"/>
              </w:rPr>
              <w:t>Centre PAJEMPLOI</w:t>
            </w:r>
          </w:p>
        </w:tc>
      </w:tr>
      <w:tr>
        <w:trPr>
          <w:trHeight w:val="3407" w:hRule="exact"/>
        </w:trPr>
        <w:tc>
          <w:tcPr>
            <w:tcW w:w="2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color w:val="007F7F"/>
                <w:w w:val="105"/>
                <w:sz w:val="16"/>
                <w:szCs w:val="16"/>
              </w:rPr>
              <w:t>Vous souhaitez développer votre professionnalisation, deux possibilités :</w:t>
            </w:r>
          </w:p>
          <w:p>
            <w:pPr>
              <w:pStyle w:val="Normal"/>
              <w:widowControl w:val="false"/>
              <w:rPr>
                <w:rFonts w:ascii="Arial" w:hAnsi="Arial" w:cs="Arial"/>
                <w:b/>
                <w:b/>
                <w:sz w:val="16"/>
                <w:szCs w:val="16"/>
              </w:rPr>
            </w:pPr>
            <w:r>
              <w:rPr>
                <w:rFonts w:cs="Arial" w:ascii="Arial" w:hAnsi="Arial"/>
                <w:color w:val="007F7F"/>
                <w:w w:val="105"/>
                <w:sz w:val="16"/>
                <w:szCs w:val="16"/>
              </w:rPr>
              <w:t>Le Plan de formation</w:t>
            </w:r>
          </w:p>
          <w:p>
            <w:pPr>
              <w:pStyle w:val="Normal"/>
              <w:widowControl w:val="false"/>
              <w:rPr>
                <w:rFonts w:ascii="Arial" w:hAnsi="Arial" w:cs="Arial"/>
                <w:b/>
                <w:b/>
                <w:sz w:val="16"/>
                <w:szCs w:val="16"/>
              </w:rPr>
            </w:pPr>
            <w:r>
              <w:rPr>
                <w:rFonts w:cs="Arial" w:ascii="Arial" w:hAnsi="Arial"/>
                <w:color w:val="007F7F"/>
                <w:w w:val="105"/>
                <w:sz w:val="16"/>
                <w:szCs w:val="16"/>
              </w:rPr>
              <w:t>Utiliser le Compte Personnel de Formation (</w:t>
            </w:r>
            <w:r>
              <w:rPr>
                <w:rFonts w:cs="Arial" w:ascii="Arial" w:hAnsi="Arial"/>
                <w:b/>
                <w:color w:val="1208DA"/>
                <w:w w:val="105"/>
                <w:sz w:val="16"/>
                <w:szCs w:val="16"/>
              </w:rPr>
              <w:t>CPF</w:t>
            </w:r>
            <w:r>
              <w:rPr>
                <w:rFonts w:cs="Arial" w:ascii="Arial" w:hAnsi="Arial"/>
                <w:color w:val="007F7F"/>
                <w:w w:val="105"/>
                <w:sz w:val="16"/>
                <w:szCs w:val="16"/>
              </w:rPr>
              <w:t>)</w:t>
            </w:r>
          </w:p>
          <w:p>
            <w:pPr>
              <w:pStyle w:val="Normal"/>
              <w:widowControl w:val="false"/>
              <w:rPr>
                <w:rFonts w:ascii="Arial" w:hAnsi="Arial" w:cs="Arial"/>
                <w:b/>
                <w:b/>
                <w:sz w:val="16"/>
                <w:szCs w:val="16"/>
              </w:rPr>
            </w:pPr>
            <w:r>
              <w:rPr>
                <w:rFonts w:cs="Arial" w:ascii="Arial" w:hAnsi="Arial"/>
                <w:color w:val="007F7F"/>
                <w:w w:val="105"/>
                <w:sz w:val="16"/>
                <w:szCs w:val="16"/>
              </w:rPr>
              <w:t xml:space="preserve">En </w:t>
            </w:r>
            <w:r>
              <w:rPr>
                <w:rFonts w:cs="Arial" w:ascii="Arial" w:hAnsi="Arial"/>
                <w:b/>
                <w:color w:val="0000FF"/>
                <w:w w:val="105"/>
                <w:sz w:val="16"/>
                <w:szCs w:val="16"/>
              </w:rPr>
              <w:t>V.A.E.</w:t>
            </w:r>
          </w:p>
          <w:p>
            <w:pPr>
              <w:pStyle w:val="Normal"/>
              <w:widowControl w:val="false"/>
              <w:rPr>
                <w:rFonts w:ascii="Arial" w:hAnsi="Arial" w:cs="Arial"/>
                <w:sz w:val="16"/>
                <w:szCs w:val="16"/>
              </w:rPr>
            </w:pPr>
            <w:r>
              <w:rPr>
                <w:rFonts w:cs="Arial" w:ascii="Arial" w:hAnsi="Arial"/>
                <w:color w:val="007F7F"/>
                <w:w w:val="105"/>
                <w:sz w:val="16"/>
                <w:szCs w:val="16"/>
              </w:rPr>
              <w:t>(Validation des Acquis de l’Expérience)</w:t>
            </w:r>
          </w:p>
          <w:p>
            <w:pPr>
              <w:pStyle w:val="Normal"/>
              <w:widowControl w:val="false"/>
              <w:spacing w:before="0" w:after="200"/>
              <w:rPr>
                <w:rFonts w:ascii="Arial" w:hAnsi="Arial" w:cs="Arial"/>
                <w:sz w:val="16"/>
                <w:szCs w:val="16"/>
                <w:lang w:val="en-US"/>
              </w:rPr>
            </w:pPr>
            <w:r>
              <w:rPr>
                <w:rFonts w:cs="Arial" w:ascii="Arial" w:hAnsi="Arial"/>
                <w:color w:val="007F7F"/>
                <w:w w:val="105"/>
                <w:sz w:val="16"/>
                <w:szCs w:val="16"/>
                <w:lang w:val="en-US"/>
              </w:rPr>
              <w:t>Pour consulter votre CPF</w:t>
            </w:r>
          </w:p>
        </w:tc>
        <w:tc>
          <w:tcPr>
            <w:tcW w:w="2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sz w:val="16"/>
                <w:szCs w:val="16"/>
              </w:rPr>
            </w:pPr>
            <w:r>
              <w:rPr>
                <w:rFonts w:cs="Arial" w:ascii="Arial" w:hAnsi="Arial"/>
                <w:b/>
                <w:color w:val="007F7F"/>
                <w:w w:val="105"/>
                <w:sz w:val="16"/>
                <w:szCs w:val="16"/>
              </w:rPr>
              <w:t xml:space="preserve">Vous ou l’employeur </w:t>
            </w:r>
            <w:r>
              <w:rPr>
                <w:rFonts w:cs="Arial" w:ascii="Arial" w:hAnsi="Arial"/>
                <w:color w:val="007F7F"/>
                <w:w w:val="105"/>
                <w:sz w:val="16"/>
                <w:szCs w:val="16"/>
              </w:rPr>
              <w:t>pouvez avoir accès à une information ou un contact.</w:t>
            </w:r>
          </w:p>
          <w:p>
            <w:pPr>
              <w:pStyle w:val="Normal"/>
              <w:widowControl w:val="false"/>
              <w:rPr>
                <w:rFonts w:ascii="Arial" w:hAnsi="Arial" w:cs="Arial"/>
                <w:sz w:val="16"/>
                <w:szCs w:val="16"/>
              </w:rPr>
            </w:pPr>
            <w:r>
              <w:rPr>
                <w:rFonts w:cs="Arial" w:ascii="Arial" w:hAnsi="Arial"/>
                <w:color w:val="007F7F"/>
                <w:w w:val="105"/>
                <w:sz w:val="16"/>
                <w:szCs w:val="16"/>
              </w:rPr>
              <w:t>Avec l’accord de l’employeur.</w:t>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color w:val="007F7F"/>
                <w:w w:val="105"/>
                <w:sz w:val="16"/>
                <w:szCs w:val="16"/>
              </w:rPr>
            </w:pPr>
            <w:r>
              <w:rPr>
                <w:rFonts w:cs="Arial" w:ascii="Arial" w:hAnsi="Arial"/>
                <w:color w:val="007F7F"/>
                <w:w w:val="105"/>
                <w:sz w:val="16"/>
                <w:szCs w:val="16"/>
              </w:rPr>
              <w:t>S’inscrire dans la démarche de VAE</w:t>
            </w:r>
          </w:p>
          <w:p>
            <w:pPr>
              <w:pStyle w:val="Normal"/>
              <w:widowControl w:val="false"/>
              <w:rPr>
                <w:rFonts w:ascii="Arial" w:hAnsi="Arial" w:cs="Arial"/>
                <w:color w:val="007F7F"/>
                <w:w w:val="105"/>
                <w:sz w:val="16"/>
                <w:szCs w:val="16"/>
              </w:rPr>
            </w:pPr>
            <w:r>
              <w:rPr>
                <w:rFonts w:cs="Arial" w:ascii="Arial" w:hAnsi="Arial"/>
                <w:color w:val="007F7F"/>
                <w:w w:val="105"/>
                <w:sz w:val="16"/>
                <w:szCs w:val="16"/>
              </w:rPr>
            </w:r>
          </w:p>
          <w:p>
            <w:pPr>
              <w:pStyle w:val="Normal"/>
              <w:widowControl w:val="false"/>
              <w:spacing w:before="0" w:after="200"/>
              <w:rPr>
                <w:rFonts w:ascii="Arial" w:hAnsi="Arial" w:cs="Arial"/>
                <w:sz w:val="16"/>
                <w:szCs w:val="16"/>
              </w:rPr>
            </w:pPr>
            <w:r>
              <w:rPr>
                <w:rFonts w:cs="Arial" w:ascii="Arial" w:hAnsi="Arial"/>
                <w:color w:val="007F7F"/>
                <w:w w:val="105"/>
                <w:sz w:val="16"/>
                <w:szCs w:val="16"/>
              </w:rPr>
              <w:t>Créer un compte sur le site :</w:t>
            </w:r>
          </w:p>
        </w:tc>
        <w:tc>
          <w:tcPr>
            <w:tcW w:w="3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rPr>
                <w:rFonts w:ascii="Arial" w:hAnsi="Arial" w:cs="Arial"/>
                <w:color w:val="007F7F"/>
                <w:w w:val="105"/>
                <w:sz w:val="16"/>
                <w:szCs w:val="16"/>
              </w:rPr>
            </w:pPr>
            <w:r>
              <w:rPr>
                <w:rFonts w:cs="Arial" w:ascii="Arial" w:hAnsi="Arial"/>
                <w:color w:val="007F7F"/>
                <w:w w:val="105"/>
                <w:sz w:val="16"/>
                <w:szCs w:val="16"/>
              </w:rPr>
              <w:t>Consulter le catalogue de formation IPERIA</w:t>
            </w:r>
          </w:p>
          <w:p>
            <w:pPr>
              <w:pStyle w:val="Normal"/>
              <w:widowControl w:val="false"/>
              <w:rPr>
                <w:rFonts w:ascii="Arial" w:hAnsi="Arial" w:cs="Arial"/>
                <w:sz w:val="16"/>
                <w:szCs w:val="16"/>
              </w:rPr>
            </w:pPr>
            <w:r>
              <w:rPr>
                <w:rFonts w:cs="Arial" w:ascii="Arial" w:hAnsi="Arial"/>
                <w:color w:val="007F7F"/>
                <w:w w:val="105"/>
                <w:sz w:val="16"/>
                <w:szCs w:val="16"/>
              </w:rPr>
              <w:t>En fonction du choix prendre contact</w:t>
            </w:r>
            <w:r>
              <w:rPr>
                <w:rFonts w:cs="Arial" w:ascii="Arial" w:hAnsi="Arial"/>
                <w:sz w:val="16"/>
                <w:szCs w:val="16"/>
              </w:rPr>
              <w:t xml:space="preserve"> </w:t>
            </w:r>
            <w:r>
              <w:rPr>
                <w:rFonts w:cs="Arial" w:ascii="Arial" w:hAnsi="Arial"/>
                <w:color w:val="007F7F"/>
                <w:w w:val="105"/>
                <w:sz w:val="16"/>
                <w:szCs w:val="16"/>
              </w:rPr>
              <w:t>avec</w:t>
            </w:r>
            <w:r>
              <w:rPr>
                <w:rFonts w:cs="Arial" w:ascii="Arial" w:hAnsi="Arial"/>
                <w:color w:val="007F7F"/>
                <w:spacing w:val="-10"/>
                <w:w w:val="105"/>
                <w:sz w:val="16"/>
                <w:szCs w:val="16"/>
              </w:rPr>
              <w:t xml:space="preserve"> </w:t>
            </w:r>
            <w:r>
              <w:rPr>
                <w:rFonts w:cs="Arial" w:ascii="Arial" w:hAnsi="Arial"/>
                <w:color w:val="007F7F"/>
                <w:w w:val="105"/>
                <w:sz w:val="16"/>
                <w:szCs w:val="16"/>
              </w:rPr>
              <w:t>les</w:t>
            </w:r>
            <w:r>
              <w:rPr>
                <w:rFonts w:cs="Arial" w:ascii="Arial" w:hAnsi="Arial"/>
                <w:color w:val="007F7F"/>
                <w:spacing w:val="-12"/>
                <w:w w:val="105"/>
                <w:sz w:val="16"/>
                <w:szCs w:val="16"/>
              </w:rPr>
              <w:t xml:space="preserve"> </w:t>
            </w:r>
            <w:r>
              <w:rPr>
                <w:rFonts w:cs="Arial" w:ascii="Arial" w:hAnsi="Arial"/>
                <w:color w:val="007F7F"/>
                <w:w w:val="105"/>
                <w:sz w:val="16"/>
                <w:szCs w:val="16"/>
              </w:rPr>
              <w:t>organismes</w:t>
            </w:r>
            <w:r>
              <w:rPr>
                <w:rFonts w:cs="Arial" w:ascii="Arial" w:hAnsi="Arial"/>
                <w:color w:val="007F7F"/>
                <w:spacing w:val="-12"/>
                <w:w w:val="105"/>
                <w:sz w:val="16"/>
                <w:szCs w:val="16"/>
              </w:rPr>
              <w:t xml:space="preserve"> </w:t>
            </w:r>
            <w:r>
              <w:rPr>
                <w:rFonts w:cs="Arial" w:ascii="Arial" w:hAnsi="Arial"/>
                <w:color w:val="007F7F"/>
                <w:w w:val="105"/>
                <w:sz w:val="16"/>
                <w:szCs w:val="16"/>
              </w:rPr>
              <w:t>référencés</w:t>
            </w:r>
            <w:r>
              <w:rPr>
                <w:rFonts w:cs="Arial" w:ascii="Arial" w:hAnsi="Arial"/>
                <w:color w:val="007F7F"/>
                <w:spacing w:val="-12"/>
                <w:w w:val="105"/>
                <w:sz w:val="16"/>
                <w:szCs w:val="16"/>
              </w:rPr>
              <w:t xml:space="preserve"> </w:t>
            </w:r>
            <w:r>
              <w:rPr>
                <w:rFonts w:cs="Arial" w:ascii="Arial" w:hAnsi="Arial"/>
                <w:color w:val="007F7F"/>
                <w:w w:val="105"/>
                <w:sz w:val="16"/>
                <w:szCs w:val="16"/>
              </w:rPr>
              <w:t>dans le catalogue</w:t>
            </w:r>
            <w:r>
              <w:rPr>
                <w:rFonts w:cs="Arial" w:ascii="Arial" w:hAnsi="Arial"/>
                <w:sz w:val="16"/>
                <w:szCs w:val="16"/>
              </w:rPr>
              <w:t xml:space="preserve"> </w:t>
            </w:r>
            <w:r>
              <w:rPr>
                <w:rFonts w:cs="Arial" w:ascii="Arial" w:hAnsi="Arial"/>
                <w:color w:val="007F7F"/>
                <w:w w:val="105"/>
                <w:sz w:val="16"/>
                <w:szCs w:val="16"/>
              </w:rPr>
              <w:t xml:space="preserve">(auprès de votre animatrice </w:t>
            </w:r>
            <w:r>
              <w:rPr>
                <w:rFonts w:cs="Arial" w:ascii="Arial" w:hAnsi="Arial"/>
                <w:color w:val="007F7F"/>
                <w:spacing w:val="-30"/>
                <w:w w:val="105"/>
                <w:sz w:val="16"/>
                <w:szCs w:val="16"/>
              </w:rPr>
              <w:t xml:space="preserve"> </w:t>
            </w:r>
            <w:r>
              <w:rPr>
                <w:rFonts w:cs="Arial" w:ascii="Arial" w:hAnsi="Arial"/>
                <w:color w:val="007F7F"/>
                <w:w w:val="105"/>
                <w:sz w:val="16"/>
                <w:szCs w:val="16"/>
              </w:rPr>
              <w:t>RPE).</w:t>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sz w:val="16"/>
                <w:szCs w:val="16"/>
              </w:rPr>
            </w:pPr>
            <w:r>
              <w:rPr>
                <w:rFonts w:cs="Arial" w:ascii="Arial" w:hAnsi="Arial"/>
                <w:color w:val="007F7F"/>
                <w:w w:val="105"/>
                <w:sz w:val="16"/>
                <w:szCs w:val="16"/>
              </w:rPr>
              <w:t xml:space="preserve"> </w:t>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rPr>
                <w:rFonts w:ascii="Arial" w:hAnsi="Arial" w:cs="Arial"/>
                <w:i/>
                <w:i/>
                <w:sz w:val="16"/>
                <w:szCs w:val="16"/>
              </w:rPr>
            </w:pPr>
            <w:r>
              <w:rPr>
                <w:rFonts w:cs="Arial" w:ascii="Arial" w:hAnsi="Arial"/>
                <w:i/>
                <w:sz w:val="16"/>
                <w:szCs w:val="16"/>
              </w:rPr>
            </w:r>
          </w:p>
          <w:p>
            <w:pPr>
              <w:pStyle w:val="Normal"/>
              <w:widowControl w:val="false"/>
              <w:spacing w:before="0" w:after="200"/>
              <w:rPr>
                <w:rFonts w:ascii="Arial" w:hAnsi="Arial" w:cs="Arial"/>
                <w:i/>
                <w:i/>
                <w:sz w:val="16"/>
                <w:szCs w:val="16"/>
              </w:rPr>
            </w:pPr>
            <w:r>
              <w:rPr>
                <w:rFonts w:cs="Arial" w:ascii="Arial" w:hAnsi="Arial"/>
                <w:i/>
                <w:sz w:val="16"/>
                <w:szCs w:val="16"/>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before="0" w:after="0"/>
              <w:rPr>
                <w:rFonts w:ascii="Arial" w:hAnsi="Arial" w:cs="Arial"/>
                <w:sz w:val="16"/>
                <w:szCs w:val="16"/>
              </w:rPr>
            </w:pPr>
            <w:r>
              <w:rPr>
                <w:rFonts w:cs="Arial" w:ascii="Arial" w:hAnsi="Arial"/>
                <w:color w:val="007F7F"/>
                <w:w w:val="105"/>
                <w:sz w:val="16"/>
                <w:szCs w:val="16"/>
              </w:rPr>
              <w:t>IPERIA</w:t>
            </w:r>
          </w:p>
          <w:p>
            <w:pPr>
              <w:pStyle w:val="Normal"/>
              <w:widowControl w:val="false"/>
              <w:rPr>
                <w:rFonts w:ascii="Arial" w:hAnsi="Arial" w:cs="Arial"/>
                <w:color w:val="0000FF"/>
                <w:w w:val="105"/>
                <w:sz w:val="16"/>
                <w:szCs w:val="16"/>
              </w:rPr>
            </w:pPr>
            <w:r>
              <w:rPr>
                <w:rFonts w:cs="Arial" w:ascii="Arial" w:hAnsi="Arial"/>
                <w:color w:val="007F7F"/>
                <w:spacing w:val="-7"/>
                <w:w w:val="105"/>
                <w:sz w:val="16"/>
                <w:szCs w:val="16"/>
              </w:rPr>
              <w:t xml:space="preserve">n° vert </w:t>
            </w:r>
            <w:r>
              <w:rPr>
                <w:rFonts w:cs="Arial" w:ascii="Arial" w:hAnsi="Arial"/>
                <w:color w:val="007F7F"/>
                <w:w w:val="105"/>
                <w:sz w:val="16"/>
                <w:szCs w:val="16"/>
              </w:rPr>
              <w:t>: 0 800</w:t>
            </w:r>
            <w:r>
              <w:rPr>
                <w:rFonts w:cs="Arial" w:ascii="Arial" w:hAnsi="Arial"/>
                <w:color w:val="007F7F"/>
                <w:spacing w:val="-6"/>
                <w:w w:val="105"/>
                <w:sz w:val="16"/>
                <w:szCs w:val="16"/>
              </w:rPr>
              <w:t xml:space="preserve"> </w:t>
            </w:r>
            <w:r>
              <w:rPr>
                <w:rFonts w:cs="Arial" w:ascii="Arial" w:hAnsi="Arial"/>
                <w:color w:val="007F7F"/>
                <w:w w:val="105"/>
                <w:sz w:val="16"/>
                <w:szCs w:val="16"/>
              </w:rPr>
              <w:t>820</w:t>
            </w:r>
            <w:r>
              <w:rPr>
                <w:rFonts w:cs="Arial" w:ascii="Arial" w:hAnsi="Arial"/>
                <w:color w:val="007F7F"/>
                <w:spacing w:val="-4"/>
                <w:w w:val="105"/>
                <w:sz w:val="16"/>
                <w:szCs w:val="16"/>
              </w:rPr>
              <w:t xml:space="preserve"> </w:t>
            </w:r>
            <w:r>
              <w:rPr>
                <w:rFonts w:cs="Arial" w:ascii="Arial" w:hAnsi="Arial"/>
                <w:color w:val="007F7F"/>
                <w:w w:val="105"/>
                <w:sz w:val="16"/>
                <w:szCs w:val="16"/>
              </w:rPr>
              <w:t>920</w:t>
            </w:r>
            <w:r>
              <w:rPr>
                <w:rFonts w:cs="Arial" w:ascii="Arial" w:hAnsi="Arial"/>
                <w:color w:val="007F7F"/>
                <w:w w:val="104"/>
                <w:sz w:val="16"/>
                <w:szCs w:val="16"/>
              </w:rPr>
              <w:t xml:space="preserve"> </w:t>
            </w:r>
            <w:r>
              <w:rPr>
                <w:rFonts w:cs="Arial" w:ascii="Arial" w:hAnsi="Arial"/>
                <w:color w:val="007F7F"/>
                <w:w w:val="105"/>
                <w:sz w:val="16"/>
                <w:szCs w:val="16"/>
              </w:rPr>
              <w:t xml:space="preserve">(appel gratuit depuis </w:t>
            </w:r>
            <w:r>
              <w:rPr>
                <w:rFonts w:cs="Arial" w:ascii="Arial" w:hAnsi="Arial"/>
                <w:color w:val="007F7F"/>
                <w:spacing w:val="-32"/>
                <w:w w:val="105"/>
                <w:sz w:val="16"/>
                <w:szCs w:val="16"/>
              </w:rPr>
              <w:t xml:space="preserve"> </w:t>
            </w:r>
            <w:r>
              <w:rPr>
                <w:rFonts w:cs="Arial" w:ascii="Arial" w:hAnsi="Arial"/>
                <w:color w:val="007F7F"/>
                <w:w w:val="105"/>
                <w:sz w:val="16"/>
                <w:szCs w:val="16"/>
              </w:rPr>
              <w:t>un</w:t>
            </w:r>
            <w:r>
              <w:rPr>
                <w:rFonts w:cs="Arial" w:ascii="Arial" w:hAnsi="Arial"/>
                <w:sz w:val="16"/>
                <w:szCs w:val="16"/>
              </w:rPr>
              <w:t xml:space="preserve"> </w:t>
            </w:r>
            <w:r>
              <w:rPr>
                <w:rFonts w:cs="Arial" w:ascii="Arial" w:hAnsi="Arial"/>
                <w:color w:val="007F7F"/>
                <w:w w:val="105"/>
                <w:sz w:val="16"/>
                <w:szCs w:val="16"/>
              </w:rPr>
              <w:t xml:space="preserve">poste fixe) </w:t>
            </w:r>
            <w:r>
              <w:rPr>
                <w:rFonts w:cs="Arial" w:ascii="Arial" w:hAnsi="Arial"/>
                <w:color w:val="1208DA"/>
                <w:w w:val="105"/>
                <w:sz w:val="16"/>
                <w:szCs w:val="16"/>
                <w:u w:val="single"/>
              </w:rPr>
              <w:t>consulter le site d’Iperia</w:t>
            </w:r>
          </w:p>
          <w:p>
            <w:pPr>
              <w:pStyle w:val="Normal"/>
              <w:widowControl w:val="false"/>
              <w:rPr>
                <w:rFonts w:ascii="Arial" w:hAnsi="Arial" w:cs="Arial"/>
                <w:sz w:val="16"/>
                <w:szCs w:val="16"/>
              </w:rPr>
            </w:pPr>
            <w:r>
              <w:rPr>
                <w:rFonts w:cs="Arial" w:ascii="Arial" w:hAnsi="Arial"/>
                <w:sz w:val="16"/>
                <w:szCs w:val="16"/>
              </w:rPr>
            </w:r>
          </w:p>
          <w:p>
            <w:pPr>
              <w:pStyle w:val="Normal"/>
              <w:widowControl w:val="false"/>
              <w:rPr>
                <w:rFonts w:ascii="Arial" w:hAnsi="Arial" w:cs="Arial"/>
                <w:sz w:val="16"/>
                <w:szCs w:val="16"/>
              </w:rPr>
            </w:pPr>
            <w:r>
              <w:rPr>
                <w:rFonts w:cs="Arial" w:ascii="Arial" w:hAnsi="Arial"/>
                <w:color w:val="007F7F"/>
                <w:w w:val="105"/>
                <w:sz w:val="16"/>
                <w:szCs w:val="16"/>
              </w:rPr>
              <w:t xml:space="preserve">    </w:t>
            </w:r>
            <w:r>
              <w:rPr>
                <w:rFonts w:cs="Arial" w:ascii="Arial" w:hAnsi="Arial"/>
                <w:color w:val="007F7F"/>
                <w:w w:val="105"/>
                <w:sz w:val="16"/>
                <w:szCs w:val="16"/>
              </w:rPr>
              <w:t>Académie de Montpellier       service DAVA 04.67.15.82.83</w:t>
            </w:r>
          </w:p>
          <w:p>
            <w:pPr>
              <w:pStyle w:val="Normal"/>
              <w:widowControl w:val="false"/>
              <w:spacing w:before="0" w:after="200"/>
              <w:rPr>
                <w:rFonts w:ascii="Arial" w:hAnsi="Arial" w:cs="Arial"/>
                <w:sz w:val="16"/>
                <w:szCs w:val="16"/>
                <w:lang w:val="en-US"/>
              </w:rPr>
            </w:pPr>
            <w:r>
              <w:rPr>
                <w:rFonts w:cs="Arial" w:ascii="Arial" w:hAnsi="Arial"/>
                <w:color w:val="0000FF"/>
                <w:w w:val="105"/>
                <w:sz w:val="16"/>
                <w:szCs w:val="16"/>
                <w:u w:val="single" w:color="0000FF"/>
                <w:lang w:val="en-US"/>
              </w:rPr>
              <w:t>service-public.fr</w:t>
            </w:r>
          </w:p>
        </w:tc>
      </w:tr>
    </w:tbl>
    <w:p>
      <w:pPr>
        <w:pStyle w:val="Normal"/>
        <w:suppressAutoHyphens w:val="true"/>
        <w:spacing w:lineRule="auto" w:line="240" w:before="0" w:after="0"/>
        <w:contextualSpacing/>
        <w:jc w:val="both"/>
        <w:rPr>
          <w:rFonts w:ascii="Times New Roman" w:hAnsi="Times New Roman" w:cs="Myriad Pro"/>
          <w:color w:val="000000"/>
          <w:sz w:val="24"/>
          <w:szCs w:val="24"/>
        </w:rPr>
      </w:pPr>
      <w:r>
        <w:rPr>
          <w:rFonts w:cs="Myriad Pro" w:ascii="Times New Roman" w:hAnsi="Times New Roman"/>
          <w:color w:val="000000"/>
          <w:sz w:val="24"/>
          <w:szCs w:val="24"/>
        </w:rPr>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CPAM : Caisse Primaire d’Assurance Maladie</w:t>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IRCEM : Institut de Retraite Complémentaire des Employés de Maison</w:t>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CAF : Caisse d’Allocations Familiales</w:t>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MSA : Mutuelle Sociale Agricole</w:t>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CARSAT  LR : Caisse d’Assurance Retraite et de Santé au Travail Languedoc Roussillon.</w:t>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IPERIA : Institut de la Professionnalisation des emplois de la famille DAVA : Dispositif Académique de Validation des Acquis PAJEMPLOI : services des Urssaf</w:t>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DREETS: Directions régionales de l’économie, de l’emploi, du travail et des solidarités</w:t>
      </w:r>
    </w:p>
    <w:p>
      <w:pPr>
        <w:pStyle w:val="Normal"/>
        <w:widowControl w:val="false"/>
        <w:spacing w:lineRule="auto" w:line="240" w:before="0" w:after="0"/>
        <w:rPr>
          <w:rFonts w:ascii="Arial" w:hAnsi="Arial" w:cs="Arial"/>
          <w:color w:val="007F7F"/>
          <w:w w:val="105"/>
          <w:sz w:val="16"/>
          <w:szCs w:val="16"/>
        </w:rPr>
      </w:pPr>
      <w:r>
        <w:rPr>
          <w:rFonts w:cs="Arial" w:ascii="Arial" w:hAnsi="Arial"/>
          <w:color w:val="007F7F"/>
          <w:w w:val="105"/>
          <w:sz w:val="16"/>
          <w:szCs w:val="16"/>
        </w:rPr>
        <w:t>FEPEM : Fédération des Particuliers Employeur de France</w:t>
      </w:r>
    </w:p>
    <w:p>
      <w:pPr>
        <w:pStyle w:val="Normal"/>
        <w:suppressAutoHyphens w:val="true"/>
        <w:spacing w:lineRule="auto" w:line="240" w:before="0" w:after="0"/>
        <w:contextualSpacing/>
        <w:jc w:val="both"/>
        <w:rPr>
          <w:rFonts w:ascii="Arial" w:hAnsi="Arial" w:cs="Arial"/>
          <w:color w:val="000000"/>
        </w:rPr>
      </w:pPr>
      <w:r>
        <w:rPr>
          <w:rFonts w:cs="Arial" w:ascii="Arial" w:hAnsi="Arial"/>
          <w:color w:val="000000"/>
        </w:rPr>
      </w:r>
    </w:p>
    <w:p>
      <w:pPr>
        <w:pStyle w:val="Normal"/>
        <w:suppressAutoHyphens w:val="true"/>
        <w:spacing w:lineRule="auto" w:line="240" w:before="0" w:after="0"/>
        <w:contextualSpacing/>
        <w:jc w:val="both"/>
        <w:rPr>
          <w:rFonts w:ascii="Arial" w:hAnsi="Arial" w:cs="Arial"/>
          <w:color w:val="000000"/>
        </w:rPr>
      </w:pPr>
      <w:r>
        <w:rPr>
          <w:rFonts w:cs="Arial" w:ascii="Arial" w:hAnsi="Arial"/>
          <w:color w:val="000000"/>
        </w:rPr>
      </w:r>
    </w:p>
    <w:p>
      <w:pPr>
        <w:pStyle w:val="Normal"/>
        <w:suppressAutoHyphens w:val="true"/>
        <w:spacing w:lineRule="auto" w:line="240" w:before="0" w:after="0"/>
        <w:contextualSpacing/>
        <w:jc w:val="both"/>
        <w:rPr>
          <w:rFonts w:ascii="Arial" w:hAnsi="Arial" w:cs="Arial"/>
          <w:color w:val="000000"/>
        </w:rPr>
      </w:pPr>
      <w:r>
        <w:rPr>
          <w:rFonts w:cs="Arial" w:ascii="Arial" w:hAnsi="Arial"/>
          <w:color w:val="000000"/>
        </w:rPr>
      </w:r>
    </w:p>
    <w:p>
      <w:pPr>
        <w:pStyle w:val="Normal"/>
        <w:suppressAutoHyphens w:val="true"/>
        <w:spacing w:lineRule="auto" w:line="240" w:before="0" w:after="0"/>
        <w:contextualSpacing/>
        <w:jc w:val="both"/>
        <w:rPr/>
      </w:pPr>
      <w:r>
        <w:rPr/>
      </w:r>
    </w:p>
    <w:sectPr>
      <w:footerReference w:type="default" r:id="rId58"/>
      <w:footnotePr>
        <w:numFmt w:val="decimal"/>
      </w:footnotePr>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 w:name="Kristen ITC">
    <w:charset w:val="00"/>
    <w:family w:val="roman"/>
    <w:pitch w:val="variable"/>
  </w:font>
  <w:font w:name="Comic Sans MS">
    <w:charset w:val="00"/>
    <w:family w:val="roman"/>
    <w:pitch w:val="variable"/>
  </w:font>
  <w:font w:name="UniversLTStd-Light">
    <w:charset w:val="00"/>
    <w:family w:val="roman"/>
    <w:pitch w:val="variable"/>
  </w:font>
  <w:font w:name="UniversLTStd-BoldCn">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thinThickSmallGap" w:sz="24" w:space="1" w:color="622423"/>
      </w:pBdr>
      <w:tabs>
        <w:tab w:val="right" w:pos="9072" w:leader="none"/>
      </w:tabs>
      <w:rPr/>
    </w:pPr>
    <w:r>
      <w:rPr>
        <w:rFonts w:eastAsia="Times New Roman" w:ascii="Cambria" w:hAnsi="Cambria"/>
      </w:rPr>
      <w:t>COORDINATION DES RELAIS PETITE ENFANCE HERAULT- janvier 2022-</w:t>
      <w:tab/>
      <w:t xml:space="preserve">Page </w:t>
    </w:r>
    <w:r>
      <w:rPr>
        <w:rFonts w:eastAsia="Times New Roman" w:ascii="Cambria" w:hAnsi="Cambria"/>
      </w:rPr>
      <w:fldChar w:fldCharType="begin"/>
    </w:r>
    <w:r>
      <w:instrText> PAGE </w:instrText>
    </w:r>
    <w:r>
      <w:fldChar w:fldCharType="separate"/>
    </w:r>
    <w:r>
      <w:t>23</w:t>
    </w:r>
    <w:r>
      <w:fldChar w:fldCharType="end"/>
    </w:r>
  </w:p>
  <w:p>
    <w:pPr>
      <w:pStyle w:val="Pieddepage"/>
      <w:tabs>
        <w:tab w:val="center" w:pos="4536" w:leader="none"/>
        <w:tab w:val="right" w:pos="9072" w:leader="none"/>
      </w:tabs>
      <w:spacing w:before="0" w:after="20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41.3 socle commun.</w:t>
      </w:r>
    </w:p>
  </w:footnote>
  <w:footnote w:id="3">
    <w:p>
      <w:pPr>
        <w:pStyle w:val="Footnotetext"/>
        <w:spacing w:lineRule="auto" w:line="240" w:before="0" w:after="20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90.1. socle spécifique « assistant maternel ».</w:t>
      </w:r>
    </w:p>
  </w:footnote>
  <w:footnote w:id="4">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93 socle spécifique « assistant maternel ».</w:t>
      </w:r>
    </w:p>
  </w:footnote>
  <w:footnote w:id="5">
    <w:p>
      <w:pPr>
        <w:pStyle w:val="Footnotetext"/>
        <w:spacing w:lineRule="auto" w:line="240" w:before="0" w:after="20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95.1 socle spécifique « assistant maternel ».</w:t>
      </w:r>
    </w:p>
  </w:footnote>
  <w:footnote w:id="6">
    <w:p>
      <w:pPr>
        <w:pStyle w:val="Footnotetext"/>
        <w:spacing w:before="0" w:after="0"/>
        <w:rPr/>
      </w:pPr>
      <w:r>
        <w:rPr>
          <w:rStyle w:val="Footnotereference"/>
        </w:rPr>
        <w:footnoteRef/>
        <w:tab/>
      </w:r>
      <w:r>
        <w:rPr/>
        <w:t xml:space="preserve"> </w:t>
      </w:r>
      <w:r>
        <w:rPr>
          <w:bCs/>
        </w:rPr>
        <w:t>Convention collective de la branche du secteur des particuliers employeurs et de l’emploi à domicile, article 99 socle spécifique « assistant maternel ».</w:t>
      </w:r>
    </w:p>
  </w:footnote>
  <w:footnote w:id="7">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52 socle commun.</w:t>
      </w:r>
    </w:p>
  </w:footnote>
  <w:footnote w:id="8">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108.1</w:t>
      </w:r>
      <w:r>
        <w:rPr>
          <w:rFonts w:cs="Calibri"/>
          <w:b/>
          <w:bCs/>
          <w:color w:val="4565B0"/>
          <w:lang w:eastAsia="fr-FR"/>
        </w:rPr>
        <w:t xml:space="preserve"> </w:t>
      </w:r>
      <w:r>
        <w:rPr>
          <w:rFonts w:cs="Calibri"/>
          <w:bCs/>
        </w:rPr>
        <w:t xml:space="preserve"> socle spécifique « assistant maternel ».</w:t>
      </w:r>
    </w:p>
  </w:footnote>
  <w:footnote w:id="9">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94</w:t>
      </w:r>
      <w:r>
        <w:rPr>
          <w:rFonts w:cs="Calibri"/>
          <w:b/>
          <w:bCs/>
          <w:color w:val="4565B0"/>
          <w:lang w:eastAsia="fr-FR"/>
        </w:rPr>
        <w:t xml:space="preserve"> </w:t>
      </w:r>
      <w:r>
        <w:rPr>
          <w:rFonts w:cs="Calibri"/>
          <w:bCs/>
        </w:rPr>
        <w:t xml:space="preserve"> socle spécifique « assistant maternel ».</w:t>
      </w:r>
    </w:p>
  </w:footnote>
  <w:footnote w:id="10">
    <w:p>
      <w:pPr>
        <w:pStyle w:val="Footnotetext"/>
        <w:spacing w:before="0" w:after="0"/>
        <w:rPr/>
      </w:pPr>
      <w:r>
        <w:rPr>
          <w:rStyle w:val="Footnotereference"/>
        </w:rPr>
        <w:footnoteRef/>
        <w:tab/>
      </w:r>
      <w:r>
        <w:rPr/>
        <w:t xml:space="preserve"> </w:t>
      </w:r>
      <w:r>
        <w:rPr>
          <w:rFonts w:cs="Calibri"/>
          <w:bCs/>
        </w:rPr>
        <w:t>Convention collective de la branche du secteur des particuliers employeurs et de l’emploi à domicile, article 96.1, 96.2 et 96.3</w:t>
      </w:r>
      <w:r>
        <w:rPr>
          <w:rFonts w:cs="Calibri"/>
          <w:b/>
          <w:bCs/>
          <w:color w:val="4565B0"/>
          <w:lang w:eastAsia="fr-FR"/>
        </w:rPr>
        <w:t xml:space="preserve"> </w:t>
      </w:r>
      <w:r>
        <w:rPr>
          <w:rFonts w:cs="Calibri"/>
          <w:bCs/>
        </w:rPr>
        <w:t xml:space="preserve"> socle spécifique « assistant maternel ».</w:t>
      </w:r>
    </w:p>
  </w:footnote>
  <w:footnote w:id="11">
    <w:p>
      <w:pPr>
        <w:pStyle w:val="Footnotetext"/>
        <w:spacing w:before="0" w:after="200"/>
        <w:rPr/>
      </w:pPr>
      <w:r>
        <w:rPr>
          <w:rStyle w:val="Footnotereference"/>
        </w:rPr>
        <w:footnoteRef/>
        <w:tab/>
      </w:r>
      <w:r>
        <w:rPr/>
        <w:t xml:space="preserve"> </w:t>
      </w:r>
      <w:r>
        <w:rPr>
          <w:rFonts w:cs="Calibri"/>
          <w:bCs/>
        </w:rPr>
        <w:t>Convention collective de la branche du secteur des particuliers employeurs et de l’emploi à domicile, article 46 socle commun.</w:t>
      </w:r>
    </w:p>
  </w:footnote>
  <w:footnote w:id="12">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97.1 et 2 socle spécifique « assistant maternel ».</w:t>
      </w:r>
    </w:p>
  </w:footnote>
  <w:footnote w:id="13">
    <w:p>
      <w:pPr>
        <w:pStyle w:val="Footnotetext"/>
        <w:spacing w:before="0" w:after="200"/>
        <w:rPr/>
      </w:pPr>
      <w:r>
        <w:rPr>
          <w:rStyle w:val="Footnotereference"/>
        </w:rPr>
        <w:footnoteRef/>
        <w:tab/>
      </w:r>
      <w:r>
        <w:rPr/>
        <w:t xml:space="preserve"> </w:t>
      </w:r>
      <w:r>
        <w:rPr>
          <w:rFonts w:cs="Calibri"/>
          <w:bCs/>
        </w:rPr>
        <w:t>Convention collective de la branche du secteur des particuliers employeurs et de l’emploi à domicile, article 90.1 et 96</w:t>
      </w:r>
      <w:r>
        <w:rPr>
          <w:rFonts w:cs="Calibri"/>
          <w:b/>
          <w:bCs/>
          <w:color w:val="4565B0"/>
          <w:lang w:eastAsia="fr-FR"/>
        </w:rPr>
        <w:t xml:space="preserve"> </w:t>
      </w:r>
      <w:r>
        <w:rPr>
          <w:rFonts w:cs="Calibri"/>
          <w:bCs/>
        </w:rPr>
        <w:t xml:space="preserve"> socle spécifique « assistant maternel ».</w:t>
      </w:r>
    </w:p>
  </w:footnote>
  <w:footnote w:id="14">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109.1., 2., et 3 socle spécifique « assistant maternel ».</w:t>
      </w:r>
    </w:p>
  </w:footnote>
  <w:footnote w:id="15">
    <w:p>
      <w:pPr>
        <w:pStyle w:val="Footnotetext"/>
        <w:spacing w:before="0" w:after="0"/>
        <w:rPr/>
      </w:pPr>
      <w:r>
        <w:rPr>
          <w:rStyle w:val="Footnotereference"/>
        </w:rPr>
        <w:footnoteRef/>
        <w:tab/>
      </w:r>
      <w:r>
        <w:rPr/>
        <w:t xml:space="preserve"> </w:t>
      </w:r>
      <w:r>
        <w:rPr>
          <w:rFonts w:cs="Calibri"/>
          <w:bCs/>
        </w:rPr>
        <w:t>Les congés sont rémunérés conformément aux dispositions de l’article 102.1.2.2 du socle spécifique « assistant maternel ».</w:t>
      </w:r>
    </w:p>
  </w:footnote>
  <w:footnote w:id="16">
    <w:p>
      <w:pPr>
        <w:pStyle w:val="Footnotetext"/>
        <w:spacing w:before="0" w:after="0"/>
        <w:rPr/>
      </w:pPr>
      <w:r>
        <w:rPr>
          <w:rStyle w:val="Footnotereference"/>
        </w:rPr>
        <w:footnoteRef/>
        <w:tab/>
      </w:r>
      <w:r>
        <w:rPr/>
        <w:t xml:space="preserve"> </w:t>
      </w:r>
      <w:r>
        <w:rPr>
          <w:rFonts w:cs="Calibri" w:cstheme="minorHAnsi"/>
          <w:lang w:eastAsia="fr-FR"/>
        </w:rPr>
        <w:t>dans les conditions prévues à l’article 56 du socle commun de la convention collective.</w:t>
      </w:r>
    </w:p>
  </w:footnote>
  <w:footnote w:id="17">
    <w:p>
      <w:pPr>
        <w:pStyle w:val="Footnotetext"/>
        <w:spacing w:lineRule="auto" w:line="240" w:before="0" w:after="0"/>
        <w:rPr/>
      </w:pPr>
      <w:r>
        <w:rPr>
          <w:rStyle w:val="Footnotereference"/>
          <w:rFonts w:cs="Calibri" w:cstheme="minorHAnsi"/>
        </w:rPr>
        <w:footnoteRef/>
        <w:tab/>
      </w:r>
      <w:r>
        <w:rPr>
          <w:rFonts w:cs="Calibri" w:cstheme="minorHAnsi"/>
        </w:rPr>
        <w:t xml:space="preserve"> </w:t>
      </w:r>
      <w:r>
        <w:rPr>
          <w:rFonts w:cs="Calibri" w:cstheme="minorHAnsi"/>
          <w:bCs/>
        </w:rPr>
        <w:t>Convention collective de la branche du secteur des particuliers employeurs et de l’emploi à domicile, article 96.4  et 110.2 socle spécifique « assistant maternel ».</w:t>
      </w:r>
    </w:p>
  </w:footnote>
  <w:footnote w:id="18">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113, 114.1 et 2 socle spécifique « assistant maternel ».</w:t>
      </w:r>
    </w:p>
  </w:footnote>
  <w:footnote w:id="19">
    <w:p>
      <w:pPr>
        <w:pStyle w:val="Footnotetext"/>
        <w:spacing w:lineRule="auto" w:line="240" w:before="0" w:after="200"/>
        <w:rPr/>
      </w:pPr>
      <w:r>
        <w:rPr>
          <w:rStyle w:val="Footnotereference"/>
        </w:rPr>
        <w:footnoteRef/>
        <w:tab/>
      </w:r>
      <w:r>
        <w:rPr/>
        <w:t xml:space="preserve"> </w:t>
      </w:r>
      <w:r>
        <w:rPr>
          <w:rFonts w:cs="Calibri"/>
          <w:bCs/>
        </w:rPr>
        <w:t>Convention collective de la branche du secteur des particuliers employeurs et de l’emploi à domicile, article 57 du socle commun.</w:t>
      </w:r>
    </w:p>
  </w:footnote>
  <w:footnote w:id="20">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105 socle spécifique « assistant maternel ».</w:t>
      </w:r>
    </w:p>
  </w:footnote>
  <w:footnote w:id="21">
    <w:p>
      <w:pPr>
        <w:pStyle w:val="Footnotetext"/>
        <w:spacing w:before="0" w:after="200"/>
        <w:rPr/>
      </w:pPr>
      <w:r>
        <w:rPr>
          <w:rStyle w:val="Footnotereference"/>
        </w:rPr>
        <w:footnoteRef/>
        <w:tab/>
      </w:r>
      <w:r>
        <w:rPr/>
        <w:t xml:space="preserve"> </w:t>
      </w:r>
      <w:r>
        <w:rPr>
          <w:rFonts w:cs="Calibri"/>
          <w:bCs/>
        </w:rPr>
        <w:t>Convention collective de la branche du secteur des particuliers employeurs et de l’emploi à domicile, article 111 socle spécifique « assistant maternel ».</w:t>
      </w:r>
    </w:p>
  </w:footnote>
  <w:footnote w:id="22">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102 socle spécifique « assistant maternel ».</w:t>
      </w:r>
    </w:p>
  </w:footnote>
  <w:footnote w:id="23">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119.1 socle spécifique « assistant maternel ».</w:t>
      </w:r>
    </w:p>
  </w:footnote>
  <w:footnote w:id="24">
    <w:p>
      <w:pPr>
        <w:pStyle w:val="Footnotetext"/>
        <w:spacing w:lineRule="auto" w:line="240" w:before="0" w:after="0"/>
        <w:rPr/>
      </w:pPr>
      <w:r>
        <w:rPr>
          <w:rStyle w:val="Footnotereference"/>
          <w:rFonts w:cs="Calibri"/>
        </w:rPr>
        <w:footnoteRef/>
        <w:tab/>
      </w:r>
      <w:r>
        <w:rPr>
          <w:rFonts w:cs="Calibri"/>
          <w:bCs/>
        </w:rPr>
        <w:t xml:space="preserve">Convention collective de la branche du secteur des particuliers employeurs et de l’emploi à domicile, article </w:t>
      </w:r>
      <w:r>
        <w:rPr>
          <w:rFonts w:cs="Calibri"/>
          <w:bCs/>
          <w:lang w:eastAsia="fr-FR"/>
        </w:rPr>
        <w:t xml:space="preserve">63.2.1 </w:t>
      </w:r>
      <w:r>
        <w:rPr>
          <w:rFonts w:cs="Calibri"/>
          <w:bCs/>
        </w:rPr>
        <w:t>socle commun.</w:t>
      </w:r>
    </w:p>
  </w:footnote>
  <w:footnote w:id="25">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64</w:t>
      </w:r>
      <w:r>
        <w:rPr>
          <w:rFonts w:cs="Calibri"/>
          <w:bCs/>
          <w:lang w:eastAsia="fr-FR"/>
        </w:rPr>
        <w:t xml:space="preserve"> </w:t>
      </w:r>
      <w:r>
        <w:rPr>
          <w:rFonts w:cs="Calibri"/>
          <w:bCs/>
        </w:rPr>
        <w:t>socle commun.</w:t>
      </w:r>
    </w:p>
  </w:footnote>
  <w:footnote w:id="26">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120 socle spécifique « assistant maternel ».</w:t>
      </w:r>
    </w:p>
  </w:footnote>
  <w:footnote w:id="27">
    <w:p>
      <w:pPr>
        <w:pStyle w:val="Footnotetext"/>
        <w:spacing w:lineRule="auto" w:line="240" w:before="0" w:after="0"/>
        <w:rPr/>
      </w:pPr>
      <w:r>
        <w:rPr>
          <w:rStyle w:val="Footnotereference"/>
          <w:rFonts w:cs="Calibri"/>
        </w:rPr>
        <w:footnoteRef/>
        <w:tab/>
      </w:r>
      <w:r>
        <w:rPr>
          <w:rFonts w:cs="Calibri"/>
        </w:rPr>
        <w:t xml:space="preserve"> </w:t>
      </w:r>
      <w:r>
        <w:rPr>
          <w:rFonts w:cs="Calibri"/>
          <w:bCs/>
        </w:rPr>
        <w:t>Convention collective de la branche du secteur des particuliers employeurs et de l’emploi à domicile, article 121, 122, 123, 124 socle spécifique « assistant maternel ».</w:t>
      </w:r>
    </w:p>
  </w:footnote>
  <w:footnote w:id="28">
    <w:p>
      <w:pPr>
        <w:pStyle w:val="Footnotetext"/>
        <w:spacing w:before="0" w:after="0"/>
        <w:rPr/>
      </w:pPr>
      <w:r>
        <w:rPr>
          <w:rStyle w:val="Footnotereference"/>
        </w:rPr>
        <w:footnoteRef/>
        <w:tab/>
      </w:r>
      <w:r>
        <w:rPr/>
        <w:t xml:space="preserve"> </w:t>
      </w:r>
      <w:r>
        <w:rPr>
          <w:rFonts w:cs="Calibri"/>
          <w:color w:val="000000"/>
          <w:lang w:eastAsia="fr-FR"/>
        </w:rPr>
        <w:t>Selon les dispositions prévues à l’article 48.1.1.5 du socle commun de la présente convention collective.</w:t>
      </w:r>
    </w:p>
  </w:footnote>
  <w:footnote w:id="29">
    <w:p>
      <w:pPr>
        <w:pStyle w:val="Footnotetext"/>
        <w:spacing w:lineRule="auto" w:line="240" w:before="0" w:after="0"/>
        <w:rPr/>
      </w:pPr>
      <w:r>
        <w:rPr>
          <w:rStyle w:val="Footnotereference"/>
        </w:rPr>
        <w:footnoteRef/>
        <w:tab/>
      </w:r>
      <w:r>
        <w:rPr/>
        <w:t xml:space="preserve"> </w:t>
      </w:r>
      <w:r>
        <w:rPr>
          <w:bCs/>
        </w:rPr>
        <w:t>Convention collective de la branche du secteur des particuliers employeurs et de l’emploi à domicile, article 69</w:t>
      </w:r>
      <w:r>
        <w:rPr>
          <w:rFonts w:cs="UniversLTStd-BoldCn" w:ascii="UniversLTStd-BoldCn" w:hAnsi="UniversLTStd-BoldCn"/>
          <w:b/>
          <w:bCs/>
          <w:color w:val="4565B0"/>
          <w:sz w:val="26"/>
          <w:szCs w:val="26"/>
          <w:lang w:eastAsia="fr-FR"/>
        </w:rPr>
        <w:t xml:space="preserve"> </w:t>
      </w:r>
      <w:r>
        <w:rPr>
          <w:bCs/>
        </w:rPr>
        <w:t>socle commun.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Wingdings" w:hAnsi="Wingdings" w:cs="Wingdings" w:hint="default"/>
        <w:b/>
        <w:rFonts w:cs="Arial"/>
        <w:color w:val="0070C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35"/>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7b92"/>
    <w:pPr>
      <w:widowControl/>
      <w:bidi w:val="0"/>
      <w:spacing w:lineRule="auto" w:line="276" w:before="0" w:after="200"/>
      <w:jc w:val="left"/>
    </w:pPr>
    <w:rPr>
      <w:rFonts w:ascii="Calibri" w:hAnsi="Calibri" w:eastAsia="Calibri" w:cs="Times New Roman"/>
      <w:color w:val="auto"/>
      <w:sz w:val="22"/>
      <w:szCs w:val="22"/>
      <w:lang w:eastAsia="en-US" w:val="fr-FR" w:bidi="ar-SA"/>
    </w:rPr>
  </w:style>
  <w:style w:type="paragraph" w:styleId="Titre1">
    <w:name w:val="Heading 1"/>
    <w:basedOn w:val="Normal"/>
    <w:next w:val="Normal"/>
    <w:link w:val="Titre1Car"/>
    <w:uiPriority w:val="9"/>
    <w:qFormat/>
    <w:rsid w:val="00003673"/>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ntteCar" w:customStyle="1">
    <w:name w:val="En-tête Car"/>
    <w:link w:val="En-tte"/>
    <w:uiPriority w:val="99"/>
    <w:qFormat/>
    <w:rsid w:val="009820e1"/>
    <w:rPr>
      <w:sz w:val="22"/>
      <w:szCs w:val="22"/>
      <w:lang w:eastAsia="en-US"/>
    </w:rPr>
  </w:style>
  <w:style w:type="character" w:styleId="PieddepageCar" w:customStyle="1">
    <w:name w:val="Pied de page Car"/>
    <w:link w:val="Pieddepage"/>
    <w:uiPriority w:val="99"/>
    <w:qFormat/>
    <w:rsid w:val="009820e1"/>
    <w:rPr>
      <w:sz w:val="22"/>
      <w:szCs w:val="22"/>
      <w:lang w:eastAsia="en-US"/>
    </w:rPr>
  </w:style>
  <w:style w:type="character" w:styleId="LienInternet">
    <w:name w:val="Lien Internet"/>
    <w:uiPriority w:val="99"/>
    <w:unhideWhenUsed/>
    <w:rsid w:val="009820e1"/>
    <w:rPr>
      <w:color w:val="0000FF"/>
      <w:u w:val="single"/>
    </w:rPr>
  </w:style>
  <w:style w:type="character" w:styleId="TextedebullesCar" w:customStyle="1">
    <w:name w:val="Texte de bulles Car"/>
    <w:link w:val="Textedebulles"/>
    <w:uiPriority w:val="99"/>
    <w:semiHidden/>
    <w:qFormat/>
    <w:rsid w:val="004104da"/>
    <w:rPr>
      <w:rFonts w:ascii="Tahoma" w:hAnsi="Tahoma" w:cs="Tahoma"/>
      <w:sz w:val="16"/>
      <w:szCs w:val="16"/>
      <w:lang w:eastAsia="en-US"/>
    </w:rPr>
  </w:style>
  <w:style w:type="character" w:styleId="Annotationreference">
    <w:name w:val="annotation reference"/>
    <w:uiPriority w:val="99"/>
    <w:semiHidden/>
    <w:unhideWhenUsed/>
    <w:qFormat/>
    <w:rsid w:val="00544498"/>
    <w:rPr>
      <w:sz w:val="16"/>
      <w:szCs w:val="16"/>
    </w:rPr>
  </w:style>
  <w:style w:type="character" w:styleId="CommentaireCar" w:customStyle="1">
    <w:name w:val="Commentaire Car"/>
    <w:link w:val="Commentaire"/>
    <w:uiPriority w:val="99"/>
    <w:semiHidden/>
    <w:qFormat/>
    <w:rsid w:val="00544498"/>
    <w:rPr>
      <w:lang w:eastAsia="en-US"/>
    </w:rPr>
  </w:style>
  <w:style w:type="character" w:styleId="ObjetducommentaireCar" w:customStyle="1">
    <w:name w:val="Objet du commentaire Car"/>
    <w:link w:val="Objetducommentaire"/>
    <w:uiPriority w:val="99"/>
    <w:semiHidden/>
    <w:qFormat/>
    <w:rsid w:val="00544498"/>
    <w:rPr>
      <w:b/>
      <w:bCs/>
      <w:lang w:eastAsia="en-US"/>
    </w:rPr>
  </w:style>
  <w:style w:type="character" w:styleId="NotedebasdepageCar" w:customStyle="1">
    <w:name w:val="Note de bas de page Car"/>
    <w:link w:val="Notedebasdepage"/>
    <w:uiPriority w:val="99"/>
    <w:semiHidden/>
    <w:qFormat/>
    <w:rsid w:val="00544498"/>
    <w:rPr>
      <w:lang w:eastAsia="en-US"/>
    </w:rPr>
  </w:style>
  <w:style w:type="character" w:styleId="Footnotereference">
    <w:name w:val="footnote reference"/>
    <w:uiPriority w:val="99"/>
    <w:semiHidden/>
    <w:unhideWhenUsed/>
    <w:qFormat/>
    <w:rsid w:val="00544498"/>
    <w:rPr>
      <w:vertAlign w:val="superscript"/>
    </w:rPr>
  </w:style>
  <w:style w:type="character" w:styleId="FollowedHyperlink">
    <w:name w:val="FollowedHyperlink"/>
    <w:basedOn w:val="DefaultParagraphFont"/>
    <w:uiPriority w:val="99"/>
    <w:semiHidden/>
    <w:unhideWhenUsed/>
    <w:qFormat/>
    <w:rsid w:val="00ef0de2"/>
    <w:rPr>
      <w:color w:val="800080" w:themeColor="followedHyperlink"/>
      <w:u w:val="single"/>
    </w:rPr>
  </w:style>
  <w:style w:type="character" w:styleId="Titre1Car" w:customStyle="1">
    <w:name w:val="Titre 1 Car"/>
    <w:basedOn w:val="DefaultParagraphFont"/>
    <w:link w:val="Titre1"/>
    <w:uiPriority w:val="9"/>
    <w:qFormat/>
    <w:rsid w:val="00003673"/>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Calibri"/>
      <w:sz w:val="24"/>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eastAsia="Symbol" w:cs="Symbol"/>
      <w:color w:val="007F7F"/>
      <w:w w:val="104"/>
      <w:sz w:val="15"/>
      <w:szCs w:val="15"/>
    </w:rPr>
  </w:style>
  <w:style w:type="character" w:styleId="ListLabel14">
    <w:name w:val="ListLabel 14"/>
    <w:qFormat/>
    <w:rPr>
      <w:rFonts w:eastAsia="Symbol" w:cs="Symbol"/>
      <w:color w:val="007F7F"/>
      <w:w w:val="104"/>
      <w:sz w:val="15"/>
      <w:szCs w:val="15"/>
    </w:rPr>
  </w:style>
  <w:style w:type="character" w:styleId="ListLabel15">
    <w:name w:val="ListLabel 15"/>
    <w:qFormat/>
    <w:rPr>
      <w:rFonts w:eastAsia="Symbol" w:cs="Symbol"/>
      <w:color w:val="007F7F"/>
      <w:w w:val="104"/>
      <w:sz w:val="15"/>
      <w:szCs w:val="15"/>
    </w:rPr>
  </w:style>
  <w:style w:type="character" w:styleId="ListLabel16">
    <w:name w:val="ListLabel 16"/>
    <w:qFormat/>
    <w:rPr>
      <w:rFonts w:eastAsia="Symbol" w:cs="Symbol"/>
      <w:color w:val="007F7F"/>
      <w:w w:val="104"/>
      <w:sz w:val="15"/>
      <w:szCs w:val="15"/>
    </w:rPr>
  </w:style>
  <w:style w:type="character" w:styleId="ListLabel17">
    <w:name w:val="ListLabel 17"/>
    <w:qFormat/>
    <w:rPr>
      <w:rFonts w:eastAsia="Symbol" w:cs="Symbol"/>
      <w:color w:val="007F7F"/>
      <w:w w:val="104"/>
      <w:sz w:val="15"/>
      <w:szCs w:val="15"/>
    </w:rPr>
  </w:style>
  <w:style w:type="character" w:styleId="ListLabel18">
    <w:name w:val="ListLabel 18"/>
    <w:qFormat/>
    <w:rPr>
      <w:rFonts w:eastAsia="Comic Sans MS" w:cs="Comic Sans MS"/>
      <w:color w:val="1E477B"/>
      <w:w w:val="99"/>
      <w:sz w:val="20"/>
      <w:szCs w:val="20"/>
    </w:rPr>
  </w:style>
  <w:style w:type="character" w:styleId="ListLabel19">
    <w:name w:val="ListLabel 19"/>
    <w:qFormat/>
    <w:rPr>
      <w:rFonts w:eastAsia="Symbol" w:cs="Symbol"/>
      <w:color w:val="007F7F"/>
      <w:w w:val="99"/>
      <w:sz w:val="16"/>
      <w:szCs w:val="16"/>
    </w:rPr>
  </w:style>
  <w:style w:type="character" w:styleId="ListLabel20">
    <w:name w:val="ListLabel 20"/>
    <w:qFormat/>
    <w:rPr>
      <w:rFonts w:eastAsia="Comic Sans MS" w:cs="Comic Sans MS"/>
      <w:color w:val="1E477B"/>
      <w:w w:val="99"/>
      <w:sz w:val="20"/>
      <w:szCs w:val="20"/>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Symbol" w:cs="Symbol"/>
      <w:color w:val="007F7F"/>
      <w:w w:val="99"/>
      <w:sz w:val="16"/>
      <w:szCs w:val="16"/>
    </w:rPr>
  </w:style>
  <w:style w:type="character" w:styleId="ListLabel25">
    <w:name w:val="ListLabel 25"/>
    <w:qFormat/>
    <w:rPr>
      <w:rFonts w:eastAsia="Symbol" w:cs="Symbol"/>
      <w:color w:val="0000FF"/>
      <w:w w:val="103"/>
      <w:sz w:val="15"/>
      <w:szCs w:val="15"/>
    </w:rPr>
  </w:style>
  <w:style w:type="character" w:styleId="ListLabel26">
    <w:name w:val="ListLabel 26"/>
    <w:qFormat/>
    <w:rPr>
      <w:rFonts w:eastAsia="Symbol" w:cs="Symbol"/>
      <w:color w:val="007F7F"/>
      <w:w w:val="103"/>
      <w:sz w:val="15"/>
      <w:szCs w:val="15"/>
    </w:rPr>
  </w:style>
  <w:style w:type="character" w:styleId="ListLabel27">
    <w:name w:val="ListLabel 27"/>
    <w:qFormat/>
    <w:rPr>
      <w:rFonts w:eastAsia="Symbol" w:cs="Symbol"/>
      <w:color w:val="0000FF"/>
      <w:w w:val="104"/>
      <w:sz w:val="15"/>
      <w:szCs w:val="15"/>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Calibri" w:cs="Arial"/>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Calibri" w:cs="Arial"/>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UniversLTStd-BoldCnObl"/>
      <w:b/>
      <w:color w:val="57585A"/>
      <w:sz w:val="26"/>
    </w:rPr>
  </w:style>
  <w:style w:type="character" w:styleId="ListLabel70">
    <w:name w:val="ListLabel 70"/>
    <w:qFormat/>
    <w:rPr>
      <w:color w:val="FFFFFF"/>
      <w:sz w:val="24"/>
      <w:u w:val="thick"/>
    </w:rPr>
  </w:style>
  <w:style w:type="character" w:styleId="ListLabel71">
    <w:name w:val="ListLabel 71"/>
    <w:qFormat/>
    <w:rPr>
      <w:rFonts w:ascii="Arial" w:hAnsi="Arial" w:eastAsia="Calibri" w:cs="Arial"/>
      <w:b/>
      <w:color w:val="0070C0"/>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ascii="Arial" w:hAnsi="Arial" w:eastAsia="Times New Roman" w:cs="Calibri"/>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
    <w:name w:val="Header"/>
    <w:basedOn w:val="Normal"/>
    <w:link w:val="En-tteCar"/>
    <w:uiPriority w:val="99"/>
    <w:unhideWhenUsed/>
    <w:rsid w:val="009820e1"/>
    <w:pPr>
      <w:tabs>
        <w:tab w:val="center" w:pos="4536" w:leader="none"/>
        <w:tab w:val="right" w:pos="9072" w:leader="none"/>
      </w:tabs>
    </w:pPr>
    <w:rPr/>
  </w:style>
  <w:style w:type="paragraph" w:styleId="Pieddepage">
    <w:name w:val="Footer"/>
    <w:basedOn w:val="Normal"/>
    <w:link w:val="PieddepageCar"/>
    <w:uiPriority w:val="99"/>
    <w:unhideWhenUsed/>
    <w:rsid w:val="009820e1"/>
    <w:pPr>
      <w:tabs>
        <w:tab w:val="center" w:pos="4536" w:leader="none"/>
        <w:tab w:val="right" w:pos="9072" w:leader="none"/>
      </w:tabs>
    </w:pPr>
    <w:rPr/>
  </w:style>
  <w:style w:type="paragraph" w:styleId="BalloonText">
    <w:name w:val="Balloon Text"/>
    <w:basedOn w:val="Normal"/>
    <w:link w:val="TextedebullesCar"/>
    <w:uiPriority w:val="99"/>
    <w:semiHidden/>
    <w:unhideWhenUsed/>
    <w:qFormat/>
    <w:rsid w:val="004104da"/>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340b90"/>
    <w:pPr>
      <w:widowControl w:val="false"/>
      <w:spacing w:lineRule="auto" w:line="240" w:before="0" w:after="0"/>
    </w:pPr>
    <w:rPr>
      <w:rFonts w:ascii="Helvetica" w:hAnsi="Helvetica" w:eastAsia="Helvetica" w:cs="Helvetica"/>
      <w:lang w:val="en-US"/>
    </w:rPr>
  </w:style>
  <w:style w:type="paragraph" w:styleId="ListParagraph">
    <w:name w:val="List Paragraph"/>
    <w:basedOn w:val="Normal"/>
    <w:uiPriority w:val="1"/>
    <w:qFormat/>
    <w:rsid w:val="00340b90"/>
    <w:pPr>
      <w:widowControl w:val="false"/>
      <w:spacing w:lineRule="auto" w:line="240" w:before="0" w:after="0"/>
      <w:ind w:left="1226" w:hanging="348"/>
    </w:pPr>
    <w:rPr>
      <w:rFonts w:ascii="Helvetica" w:hAnsi="Helvetica" w:eastAsia="Helvetica" w:cs="Helvetica"/>
      <w:lang w:val="en-US"/>
    </w:rPr>
  </w:style>
  <w:style w:type="paragraph" w:styleId="Annotationtext">
    <w:name w:val="annotation text"/>
    <w:basedOn w:val="Normal"/>
    <w:link w:val="CommentaireCar"/>
    <w:uiPriority w:val="99"/>
    <w:semiHidden/>
    <w:unhideWhenUsed/>
    <w:qFormat/>
    <w:rsid w:val="00544498"/>
    <w:pPr/>
    <w:rPr>
      <w:sz w:val="20"/>
      <w:szCs w:val="20"/>
    </w:rPr>
  </w:style>
  <w:style w:type="paragraph" w:styleId="Annotationsubject">
    <w:name w:val="annotation subject"/>
    <w:basedOn w:val="Annotationtext"/>
    <w:link w:val="ObjetducommentaireCar"/>
    <w:uiPriority w:val="99"/>
    <w:semiHidden/>
    <w:unhideWhenUsed/>
    <w:qFormat/>
    <w:rsid w:val="00544498"/>
    <w:pPr/>
    <w:rPr>
      <w:b/>
      <w:bCs/>
    </w:rPr>
  </w:style>
  <w:style w:type="paragraph" w:styleId="Footnotetext">
    <w:name w:val="footnote text"/>
    <w:basedOn w:val="Normal"/>
    <w:link w:val="NotedebasdepageCar"/>
    <w:uiPriority w:val="99"/>
    <w:semiHidden/>
    <w:unhideWhenUsed/>
    <w:qFormat/>
    <w:rsid w:val="00544498"/>
    <w:pPr/>
    <w:rPr>
      <w:sz w:val="20"/>
      <w:szCs w:val="20"/>
    </w:rPr>
  </w:style>
  <w:style w:type="paragraph" w:styleId="Contenudecadre">
    <w:name w:val="Contenu de cadre"/>
    <w:basedOn w:val="Normal"/>
    <w:qFormat/>
    <w:pPr/>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bf00a4"/>
    <w:rPr>
      <w:lang w:val="en-US"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340b90"/>
    <w:rPr>
      <w:lang w:val="en-US" w:eastAsia="en-US"/>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monenfant.fr/je-suis-un-professionnel" TargetMode="External"/><Relationship Id="rId5" Type="http://schemas.openxmlformats.org/officeDocument/2006/relationships/hyperlink" Target="https://monenfant.fr/web/guest/espace-assistants-maternels" TargetMode="External"/><Relationship Id="rId6" Type="http://schemas.openxmlformats.org/officeDocument/2006/relationships/hyperlink" Target="https://monenfant.fr/web/guest/assistant-maternel-cadre-l&#233;gislatif" TargetMode="Externa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s://www.pajemploi.urssaf.fr/pajeweb/simulerMensualisation.htm" TargetMode="External"/><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hyperlink" Target="https://www.service-public.fr/simulateur/calcul/IndemniteEntretienAssistanteMaternelle" TargetMode="External"/><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hyperlink" Target="https://occitanie.dreets.gouv.fr/Guides-juridiques-Assistants-maternels" TargetMode="External"/><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hyperlink" Target="https://occitanie.dreets.gouv.fr/Guides-juridiques-Assistants-maternels" TargetMode="External"/><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hyperlink" Target="https://www.pajemploi.urssaf.fr/pajewebinfo/cms/sites/pajewebinfo/accueil/employeur-dassistante-maternelle/je-me-separe-de-mon-assistante-m/les-documents-de-fin-de-contrat.html" TargetMode="External"/><Relationship Id="rId28" Type="http://schemas.openxmlformats.org/officeDocument/2006/relationships/image" Target="media/image19.jpeg"/><Relationship Id="rId29" Type="http://schemas.openxmlformats.org/officeDocument/2006/relationships/hyperlink" Target="https://www.smartagenda.fr/pro/direccte-occitanie/rendez-vous/" TargetMode="External"/><Relationship Id="rId30" Type="http://schemas.openxmlformats.org/officeDocument/2006/relationships/hyperlink" Target="mailto:occitanie@particulieremploi.fr" TargetMode="External"/><Relationship Id="rId31" Type="http://schemas.openxmlformats.org/officeDocument/2006/relationships/hyperlink" Target="http://www.pajemploi.urssaf.fr/" TargetMode="External"/><Relationship Id="rId32" Type="http://schemas.openxmlformats.org/officeDocument/2006/relationships/hyperlink" Target="https://www.iperia.eu/assistant-maternel/" TargetMode="External"/><Relationship Id="rId33" Type="http://schemas.openxmlformats.org/officeDocument/2006/relationships/hyperlink" Target="http://www.service-public.fr/" TargetMode="External"/><Relationship Id="rId34" Type="http://schemas.openxmlformats.org/officeDocument/2006/relationships/hyperlink" Target="http://www.ameli.fr/" TargetMode="External"/><Relationship Id="rId35" Type="http://schemas.openxmlformats.org/officeDocument/2006/relationships/hyperlink" Target="http://www.service-public.fr/" TargetMode="External"/><Relationship Id="rId36" Type="http://schemas.openxmlformats.org/officeDocument/2006/relationships/hyperlink" Target="http://www.ameli.fr/" TargetMode="External"/><Relationship Id="rId37" Type="http://schemas.openxmlformats.org/officeDocument/2006/relationships/hyperlink" Target="http://www.service-public.fr/" TargetMode="External"/><Relationship Id="rId38" Type="http://schemas.openxmlformats.org/officeDocument/2006/relationships/hyperlink" Target="http://www.ameli.fr/" TargetMode="External"/><Relationship Id="rId39" Type="http://schemas.openxmlformats.org/officeDocument/2006/relationships/hyperlink" Target="http://www.service-public.fr/" TargetMode="External"/><Relationship Id="rId40" Type="http://schemas.openxmlformats.org/officeDocument/2006/relationships/hyperlink" Target="http://www.ameli.fr/" TargetMode="External"/><Relationship Id="rId41" Type="http://schemas.openxmlformats.org/officeDocument/2006/relationships/hyperlink" Target="http://www.service-public.fr/" TargetMode="External"/><Relationship Id="rId42" Type="http://schemas.openxmlformats.org/officeDocument/2006/relationships/hyperlink" Target="http://www.ameli.fr/" TargetMode="External"/><Relationship Id="rId43" Type="http://schemas.openxmlformats.org/officeDocument/2006/relationships/hyperlink" Target="http://www.service-public.fr/" TargetMode="External"/><Relationship Id="rId44" Type="http://schemas.openxmlformats.org/officeDocument/2006/relationships/hyperlink" Target="http://www.ameli.fr/" TargetMode="External"/><Relationship Id="rId45" Type="http://schemas.openxmlformats.org/officeDocument/2006/relationships/hyperlink" Target="http://www.service-public.fr/" TargetMode="External"/><Relationship Id="rId46" Type="http://schemas.openxmlformats.org/officeDocument/2006/relationships/hyperlink" Target="http://www.ameli.fr/" TargetMode="External"/><Relationship Id="rId47" Type="http://schemas.openxmlformats.org/officeDocument/2006/relationships/hyperlink" Target="http://www.service-public.fr/" TargetMode="External"/><Relationship Id="rId48" Type="http://schemas.openxmlformats.org/officeDocument/2006/relationships/hyperlink" Target="http://www.ameli.fr/" TargetMode="External"/><Relationship Id="rId49" Type="http://schemas.openxmlformats.org/officeDocument/2006/relationships/hyperlink" Target="http://www.ircem.com/" TargetMode="External"/><Relationship Id="rId50" Type="http://schemas.openxmlformats.org/officeDocument/2006/relationships/hyperlink" Target="http://www.carsat-lr.fr/" TargetMode="External"/><Relationship Id="rId51" Type="http://schemas.openxmlformats.org/officeDocument/2006/relationships/hyperlink" Target="http://www.ircem.com/" TargetMode="External"/><Relationship Id="rId52" Type="http://schemas.openxmlformats.org/officeDocument/2006/relationships/hyperlink" Target="http://www.ircem.com/" TargetMode="External"/><Relationship Id="rId53" Type="http://schemas.openxmlformats.org/officeDocument/2006/relationships/hyperlink" Target="http://www.ircem.com/" TargetMode="External"/><Relationship Id="rId54" Type="http://schemas.openxmlformats.org/officeDocument/2006/relationships/hyperlink" Target="http://www.caf.fr/" TargetMode="External"/><Relationship Id="rId55" Type="http://schemas.openxmlformats.org/officeDocument/2006/relationships/hyperlink" Target="http://www.msalanguedoc.fr/" TargetMode="External"/><Relationship Id="rId56" Type="http://schemas.openxmlformats.org/officeDocument/2006/relationships/hyperlink" Target="http://www.pole-emploi.fr/" TargetMode="External"/><Relationship Id="rId57" Type="http://schemas.openxmlformats.org/officeDocument/2006/relationships/hyperlink" Target="http://www.pajemploi.urssaf.fr/" TargetMode="External"/><Relationship Id="rId58" Type="http://schemas.openxmlformats.org/officeDocument/2006/relationships/footer" Target="footer1.xml"/><Relationship Id="rId59" Type="http://schemas.openxmlformats.org/officeDocument/2006/relationships/footnotes" Target="footnotes.xml"/><Relationship Id="rId60" Type="http://schemas.openxmlformats.org/officeDocument/2006/relationships/numbering" Target="numbering.xml"/><Relationship Id="rId61" Type="http://schemas.openxmlformats.org/officeDocument/2006/relationships/fontTable" Target="fontTable.xml"/><Relationship Id="rId62" Type="http://schemas.openxmlformats.org/officeDocument/2006/relationships/settings" Target="settings.xml"/><Relationship Id="rId63" Type="http://schemas.openxmlformats.org/officeDocument/2006/relationships/theme" Target="theme/theme1.xml"/><Relationship Id="rId6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B199-34DE-4BD3-8DC8-EFD29EA1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LibreOffice/5.3.0.3$Windows_X86_64 LibreOffice_project/7074905676c47b82bbcfbea1aeefc84afe1c50e1</Application>
  <Pages>18</Pages>
  <Words>7945</Words>
  <Characters>43435</Characters>
  <CharactersWithSpaces>50964</CharactersWithSpaces>
  <Paragraphs>501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2022-02-01T13:52:00Z</dcterms:created>
  <dc:creator>Olga SOCOL 348</dc:creator>
  <dc:description/>
  <dc:language>fr-FR</dc:language>
  <cp:lastModifiedBy>Olga SOCOL 348</cp:lastModifiedBy>
  <dcterms:modified xsi:type="dcterms:W3CDTF">2022-02-01T13:52:00Z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